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1894" w14:textId="6F1ADE86" w:rsidR="007762E7" w:rsidRDefault="00BA4391" w:rsidP="009106F9">
      <w:pPr>
        <w:sectPr w:rsidR="007762E7" w:rsidSect="003A6108">
          <w:headerReference w:type="default" r:id="rId12"/>
          <w:footerReference w:type="default" r:id="rId13"/>
          <w:headerReference w:type="first" r:id="rId14"/>
          <w:pgSz w:w="11906" w:h="16838"/>
          <w:pgMar w:top="1882" w:right="1134" w:bottom="1135" w:left="1134" w:header="851" w:footer="595" w:gutter="0"/>
          <w:cols w:space="708"/>
          <w:titlePg/>
          <w:docGrid w:linePitch="360"/>
        </w:sectPr>
      </w:pPr>
      <w:r>
        <w:rPr>
          <w:noProof/>
        </w:rPr>
        <mc:AlternateContent>
          <mc:Choice Requires="wps">
            <w:drawing>
              <wp:anchor distT="45720" distB="45720" distL="114300" distR="114300" simplePos="0" relativeHeight="251658249" behindDoc="0" locked="0" layoutInCell="1" allowOverlap="1" wp14:anchorId="1472E6BC" wp14:editId="7EC1C577">
                <wp:simplePos x="0" y="0"/>
                <wp:positionH relativeFrom="margin">
                  <wp:align>right</wp:align>
                </wp:positionH>
                <wp:positionV relativeFrom="paragraph">
                  <wp:posOffset>6313805</wp:posOffset>
                </wp:positionV>
                <wp:extent cx="6424295" cy="21964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295" cy="2196465"/>
                        </a:xfrm>
                        <a:prstGeom prst="rect">
                          <a:avLst/>
                        </a:prstGeom>
                        <a:noFill/>
                        <a:ln w="9525">
                          <a:noFill/>
                          <a:miter lim="800000"/>
                          <a:headEnd/>
                          <a:tailEnd/>
                        </a:ln>
                      </wps:spPr>
                      <wps:txbx>
                        <w:txbxContent>
                          <w:p w14:paraId="61C08705" w14:textId="7C68C9B3" w:rsidR="00B74AA5" w:rsidRPr="00802590" w:rsidRDefault="00B74AA5" w:rsidP="00A9719E">
                            <w:pPr>
                              <w:rPr>
                                <w:b/>
                                <w:color w:val="FFFFFF" w:themeColor="background1"/>
                                <w:sz w:val="72"/>
                                <w:szCs w:val="72"/>
                              </w:rPr>
                            </w:pPr>
                            <w:r w:rsidRPr="00802590">
                              <w:rPr>
                                <w:b/>
                                <w:color w:val="FFFFFF" w:themeColor="background1"/>
                                <w:sz w:val="72"/>
                                <w:szCs w:val="72"/>
                              </w:rPr>
                              <w:t>Register of Ground Engineering Professionals Guidance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72E6BC" id="_x0000_t202" coordsize="21600,21600" o:spt="202" path="m,l,21600r21600,l21600,xe">
                <v:stroke joinstyle="miter"/>
                <v:path gradientshapeok="t" o:connecttype="rect"/>
              </v:shapetype>
              <v:shape id="Text Box 2" o:spid="_x0000_s1026" type="#_x0000_t202" style="position:absolute;margin-left:454.65pt;margin-top:497.15pt;width:505.85pt;height:172.95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dp+QEAAM4DAAAOAAAAZHJzL2Uyb0RvYy54bWysU8tu2zAQvBfoPxC817IF2Y0Fy0GaNEWB&#10;9AGk/YA1RVlESS5L0pbSr++SchyjvRXVgeBqydmd2eHmejSaHaUPCm3DF7M5Z9IKbJXdN/z7t/s3&#10;V5yFCLYFjVY2/EkGfr19/WozuFqW2KNupWcEYkM9uIb3Mbq6KILopYEwQyctJTv0BiKFfl+0HgZC&#10;N7oo5/NVMaBvnUchQ6C/d1OSbzN+10kRv3RdkJHphlNvMa8+r7u0FtsN1HsPrlfi1Ab8QxcGlKWi&#10;Z6g7iMAOXv0FZZTwGLCLM4GmwK5TQmYOxGYx/4PNYw9OZi4kTnBnmcL/gxWfj4/uq2dxfIcjDTCT&#10;CO4BxY/ALN72YPfyxnscegktFV4kyYrBhfp0NUkd6pBAdsMnbGnIcIiYgcbOm6QK8WSETgN4Oosu&#10;x8gE/VxVZVWul5wJypWL9apaLXMNqJ+vOx/iB4mGpU3DPU01w8PxIcTUDtTPR1I1i/dK6zxZbdnQ&#10;8PWyXOYLFxmjIhlPK9Pwq3n6Jisklu9tmy9HUHraUwFtT7QT04lzHHcjHUz0d9g+kQAeJ4PRg6BN&#10;j/4XZwOZq+Hh5wG85Ex/tCTielFVyY05qJZvSwr8ZWZ3mQErCKrhkbNpexuzgyeuNyR2p7IML52c&#10;eiXTZHVOBk+uvIzzqZdnuP0NAAD//wMAUEsDBBQABgAIAAAAIQB97PVf3wAAAAoBAAAPAAAAZHJz&#10;L2Rvd25yZXYueG1sTI9LT8MwEITvSP0P1lbiRu204ZE0ToVAXEEtD6k3N94mEfE6it0m/Hu2J7jN&#10;alYz3xSbyXXijENoPWlIFgoEUuVtS7WGj/eXmwcQIRqypvOEGn4wwKacXRUmt36kLZ53sRYcQiE3&#10;GpoY+1zKUDXoTFj4Hom9ox+ciXwOtbSDGTncdXKp1J10piVuaEyPTw1W37uT0/D5etx/peqtfna3&#10;/egnJcllUuvr+fS4BhFxin/PcMFndCiZ6eBPZIPoNPCQqCHL0hWIi62S5B7EgdUqVUuQZSH/Tyh/&#10;AQAA//8DAFBLAQItABQABgAIAAAAIQC2gziS/gAAAOEBAAATAAAAAAAAAAAAAAAAAAAAAABbQ29u&#10;dGVudF9UeXBlc10ueG1sUEsBAi0AFAAGAAgAAAAhADj9If/WAAAAlAEAAAsAAAAAAAAAAAAAAAAA&#10;LwEAAF9yZWxzLy5yZWxzUEsBAi0AFAAGAAgAAAAhAO2+J2n5AQAAzgMAAA4AAAAAAAAAAAAAAAAA&#10;LgIAAGRycy9lMm9Eb2MueG1sUEsBAi0AFAAGAAgAAAAhAH3s9V/fAAAACgEAAA8AAAAAAAAAAAAA&#10;AAAAUwQAAGRycy9kb3ducmV2LnhtbFBLBQYAAAAABAAEAPMAAABfBQAAAAA=&#10;" filled="f" stroked="f">
                <v:textbox>
                  <w:txbxContent>
                    <w:p w14:paraId="61C08705" w14:textId="7C68C9B3" w:rsidR="00B74AA5" w:rsidRPr="00802590" w:rsidRDefault="00B74AA5" w:rsidP="00A9719E">
                      <w:pPr>
                        <w:rPr>
                          <w:b/>
                          <w:color w:val="FFFFFF" w:themeColor="background1"/>
                          <w:sz w:val="72"/>
                          <w:szCs w:val="72"/>
                        </w:rPr>
                      </w:pPr>
                      <w:r w:rsidRPr="00802590">
                        <w:rPr>
                          <w:b/>
                          <w:color w:val="FFFFFF" w:themeColor="background1"/>
                          <w:sz w:val="72"/>
                          <w:szCs w:val="72"/>
                        </w:rPr>
                        <w:t>Register of Ground Engineering Professionals Guidance</w:t>
                      </w:r>
                    </w:p>
                  </w:txbxContent>
                </v:textbox>
                <w10:wrap type="square" anchorx="margin"/>
              </v:shape>
            </w:pict>
          </mc:Fallback>
        </mc:AlternateContent>
      </w:r>
      <w:r w:rsidR="003A6108">
        <w:rPr>
          <w:noProof/>
        </w:rPr>
        <w:drawing>
          <wp:anchor distT="0" distB="0" distL="114300" distR="114300" simplePos="0" relativeHeight="251658241" behindDoc="0" locked="0" layoutInCell="1" allowOverlap="1" wp14:anchorId="35DD1A65" wp14:editId="70DF3A25">
            <wp:simplePos x="0" y="0"/>
            <wp:positionH relativeFrom="column">
              <wp:posOffset>-537210</wp:posOffset>
            </wp:positionH>
            <wp:positionV relativeFrom="paragraph">
              <wp:posOffset>123190</wp:posOffset>
            </wp:positionV>
            <wp:extent cx="7379335" cy="5578475"/>
            <wp:effectExtent l="0" t="0" r="0" b="3175"/>
            <wp:wrapNone/>
            <wp:docPr id="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a:picLocks noChangeAspect="1" noChangeArrowheads="1"/>
                    </pic:cNvPicPr>
                  </pic:nvPicPr>
                  <pic:blipFill rotWithShape="1">
                    <a:blip r:embed="rId15">
                      <a:extLst>
                        <a:ext uri="{28A0092B-C50C-407E-A947-70E740481C1C}">
                          <a14:useLocalDpi xmlns:a14="http://schemas.microsoft.com/office/drawing/2010/main" val="0"/>
                        </a:ext>
                      </a:extLst>
                    </a:blip>
                    <a:srcRect l="2393"/>
                    <a:stretch/>
                  </pic:blipFill>
                  <pic:spPr bwMode="auto">
                    <a:xfrm>
                      <a:off x="0" y="0"/>
                      <a:ext cx="7379335" cy="5578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6108">
        <w:rPr>
          <w:noProof/>
        </w:rPr>
        <w:drawing>
          <wp:anchor distT="0" distB="0" distL="114300" distR="114300" simplePos="0" relativeHeight="251658240" behindDoc="0" locked="0" layoutInCell="1" allowOverlap="1" wp14:anchorId="0F204EBC" wp14:editId="7980E58F">
            <wp:simplePos x="0" y="0"/>
            <wp:positionH relativeFrom="page">
              <wp:align>right</wp:align>
            </wp:positionH>
            <wp:positionV relativeFrom="page">
              <wp:posOffset>1316355</wp:posOffset>
            </wp:positionV>
            <wp:extent cx="7592695" cy="9415145"/>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7592695" cy="9415145"/>
                    </a:xfrm>
                    <a:prstGeom prst="rect">
                      <a:avLst/>
                    </a:prstGeom>
                  </pic:spPr>
                </pic:pic>
              </a:graphicData>
            </a:graphic>
            <wp14:sizeRelH relativeFrom="margin">
              <wp14:pctWidth>0</wp14:pctWidth>
            </wp14:sizeRelH>
            <wp14:sizeRelV relativeFrom="margin">
              <wp14:pctHeight>0</wp14:pctHeight>
            </wp14:sizeRelV>
          </wp:anchor>
        </w:drawing>
      </w:r>
      <w:r w:rsidR="005A434E">
        <w:rPr>
          <w:noProof/>
        </w:rPr>
        <mc:AlternateContent>
          <mc:Choice Requires="wps">
            <w:drawing>
              <wp:anchor distT="0" distB="0" distL="114300" distR="114300" simplePos="0" relativeHeight="251658242" behindDoc="0" locked="0" layoutInCell="1" allowOverlap="1" wp14:anchorId="57C8B659" wp14:editId="45D52B51">
                <wp:simplePos x="0" y="0"/>
                <wp:positionH relativeFrom="column">
                  <wp:posOffset>4626610</wp:posOffset>
                </wp:positionH>
                <wp:positionV relativeFrom="paragraph">
                  <wp:posOffset>4593590</wp:posOffset>
                </wp:positionV>
                <wp:extent cx="1291590" cy="1118870"/>
                <wp:effectExtent l="0" t="0" r="0" b="0"/>
                <wp:wrapNone/>
                <wp:docPr id="2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118870"/>
                        </a:xfrm>
                        <a:custGeom>
                          <a:avLst/>
                          <a:gdLst>
                            <a:gd name="T0" fmla="+- 0 9515 7481"/>
                            <a:gd name="T1" fmla="*/ T0 w 2034"/>
                            <a:gd name="T2" fmla="+- 0 10881 10881"/>
                            <a:gd name="T3" fmla="*/ 10881 h 1762"/>
                            <a:gd name="T4" fmla="+- 0 7481 7481"/>
                            <a:gd name="T5" fmla="*/ T4 w 2034"/>
                            <a:gd name="T6" fmla="+- 0 10881 10881"/>
                            <a:gd name="T7" fmla="*/ 10881 h 1762"/>
                            <a:gd name="T8" fmla="+- 0 8498 7481"/>
                            <a:gd name="T9" fmla="*/ T8 w 2034"/>
                            <a:gd name="T10" fmla="+- 0 12642 10881"/>
                            <a:gd name="T11" fmla="*/ 12642 h 1762"/>
                            <a:gd name="T12" fmla="+- 0 9007 7481"/>
                            <a:gd name="T13" fmla="*/ T12 w 2034"/>
                            <a:gd name="T14" fmla="+- 0 11762 10881"/>
                            <a:gd name="T15" fmla="*/ 11762 h 1762"/>
                            <a:gd name="T16" fmla="+- 0 9515 7481"/>
                            <a:gd name="T17" fmla="*/ T16 w 2034"/>
                            <a:gd name="T18" fmla="+- 0 10881 10881"/>
                            <a:gd name="T19" fmla="*/ 10881 h 1762"/>
                          </a:gdLst>
                          <a:ahLst/>
                          <a:cxnLst>
                            <a:cxn ang="0">
                              <a:pos x="T1" y="T3"/>
                            </a:cxn>
                            <a:cxn ang="0">
                              <a:pos x="T5" y="T7"/>
                            </a:cxn>
                            <a:cxn ang="0">
                              <a:pos x="T9" y="T11"/>
                            </a:cxn>
                            <a:cxn ang="0">
                              <a:pos x="T13" y="T15"/>
                            </a:cxn>
                            <a:cxn ang="0">
                              <a:pos x="T17" y="T19"/>
                            </a:cxn>
                          </a:cxnLst>
                          <a:rect l="0" t="0" r="r" b="b"/>
                          <a:pathLst>
                            <a:path w="2034" h="1762">
                              <a:moveTo>
                                <a:pt x="2034" y="0"/>
                              </a:moveTo>
                              <a:lnTo>
                                <a:pt x="0" y="0"/>
                              </a:lnTo>
                              <a:lnTo>
                                <a:pt x="1017" y="1761"/>
                              </a:lnTo>
                              <a:lnTo>
                                <a:pt x="1526" y="881"/>
                              </a:lnTo>
                              <a:lnTo>
                                <a:pt x="2034" y="0"/>
                              </a:lnTo>
                              <a:close/>
                            </a:path>
                          </a:pathLst>
                        </a:custGeom>
                        <a:solidFill>
                          <a:srgbClr val="9FA1A4">
                            <a:alpha val="1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06D0F26" id="Freeform 20" o:spid="_x0000_s1026" style="position:absolute;margin-left:364.3pt;margin-top:361.7pt;width:101.7pt;height:88.1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203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YPVQMAABcJAAAOAAAAZHJzL2Uyb0RvYy54bWysVl1vmzAUfZ+0/2D5cVMLpiQB1LSqWnWa&#10;1H1IZT/AARPQAHu2E9L9+l0bnJI0rNW0F8D4cH3uOb6+XF7vmhptmVQVb5eYnPsYsTbjedWul/hH&#10;en8WYaQ0bXNa85Yt8RNT+Prq/bvLTiQs4CWvcyYRBGlV0oklLrUWieeprGQNVedcsBYmCy4bqmEo&#10;114uaQfRm9oLfH/udVzmQvKMKQVv7/pJfGXjFwXL9LeiUEyjeomBm7ZXaa8rc/WuLmmyllSUVTbQ&#10;oP/AoqFVC4vuQ91RTdFGVi9CNVUmueKFPs944/GiqDJmc4BsiH+UzWNJBbO5gDhK7GVS/y9s9nX7&#10;KL5LQ12JB579VKCI1wmV7GfMQAEGrbovPAcP6UZzm+yukI35EtJAO6vp015TttMog5ckiMksBukz&#10;mCOERNHCqu7RxH2ebZT+xLgNRbcPSvem5PBkJc1RSxtYN4UoRVODPx/PkI/iGZmhRRiRwcQ9jDjY&#10;Bw+lPupQ4F+Ex6DAgWws4kcRQfZ6DLxwQIjWw0pEFvPgGBc6nA1oeJ0kN3MwQy6cIDd3oNfILRzw&#10;FXJQhSPlojCOTpKLHcyQiybIkUMbSDAPg9PSkbETPe60duTQjdj3Fyf5kbEZKQmmGB56QYxdEwzH&#10;dvS4CYaHlkzvvbEjKZlPMTw05C/bj4w9Od5/UERrVya0dJWT7dqhdOAJUXMS+7ZeBVemTlOwBYox&#10;vTBbGEIAytTZBBgUMuDFm8BA1oDB+LeENnZa+OxtcNDWwuMxvE9gSFjCgX981EuM4KhfmW9oIqg2&#10;OrlH1C2xPR1QCaeTqWoz0/AtS7nFaCNYj4Cl3cn1DKjbMRAqY4Ryc+4ubDDikz4PWM7J5BDuPiBn&#10;Aew6CAhn05CxA7h7D3zBz01nNVesd8Ikbt3eK2CEG528itdVfl/VtclbyfXqtpZoS6Fvxvc35Ca0&#10;ytBalLR/S+a+7/QY4Db+QZza7qyWm7g9D/PG9hfTUkybVsmK50/QXiTvuzP8TcBDyeVvjDrozEus&#10;fm2oZBjVn1tofTEJQxBa20E4WwQwkOOZ1XiGthmEWmKNoRLM463u2/9GyGpdwkrEZtbyG2hrRWWa&#10;j+XXsxoG0H1tcsOfgmnv47FFPf/PXP0BAAD//wMAUEsDBBQABgAIAAAAIQCIPdpH4QAAAAsBAAAP&#10;AAAAZHJzL2Rvd25yZXYueG1sTI9NT4QwEIbvJv6HZky8GLfIKgJSNmriYU/uV2K4FVqBLJ0S2l3q&#10;v3f2pLeZzJtnnrdYBTOws55cb1HAwyICprGxqsdWwGH/cZ8Cc16ikoNFLeBHO1iV11eFzJWdcavP&#10;O98ygqDLpYDO+zHn3DWdNtIt7KiRbt92MtLTOrVcTXImuBl4HEUJN7JH+tDJUb93ujnuTkbA81MV&#10;jtUG62RdbdZ389v26zMNQtzehNcXYF4H/xeGiz6pQ0lOtT2hcmwgRpwmFL0My0dglMiWMbWrBaRZ&#10;lgAvC/6/Q/kLAAD//wMAUEsBAi0AFAAGAAgAAAAhALaDOJL+AAAA4QEAABMAAAAAAAAAAAAAAAAA&#10;AAAAAFtDb250ZW50X1R5cGVzXS54bWxQSwECLQAUAAYACAAAACEAOP0h/9YAAACUAQAACwAAAAAA&#10;AAAAAAAAAAAvAQAAX3JlbHMvLnJlbHNQSwECLQAUAAYACAAAACEAhCNmD1UDAAAXCQAADgAAAAAA&#10;AAAAAAAAAAAuAgAAZHJzL2Uyb0RvYy54bWxQSwECLQAUAAYACAAAACEAiD3aR+EAAAALAQAADwAA&#10;AAAAAAAAAAAAAACvBQAAZHJzL2Rvd25yZXYueG1sUEsFBgAAAAAEAAQA8wAAAL0GAAAAAA==&#10;" path="m2034,l,,1017,1761,1526,881,2034,xe" fillcolor="#9fa1a4" stroked="f">
                <v:fill opacity="10537f"/>
                <v:path arrowok="t" o:connecttype="custom" o:connectlocs="1291590,6909435;0,6909435;645795,8027670;969010,7468870;1291590,6909435" o:connectangles="0,0,0,0,0"/>
              </v:shape>
            </w:pict>
          </mc:Fallback>
        </mc:AlternateContent>
      </w:r>
      <w:r w:rsidR="005A434E">
        <w:rPr>
          <w:noProof/>
        </w:rPr>
        <mc:AlternateContent>
          <mc:Choice Requires="wps">
            <w:drawing>
              <wp:anchor distT="0" distB="0" distL="114300" distR="114300" simplePos="0" relativeHeight="251658243" behindDoc="0" locked="0" layoutInCell="1" allowOverlap="1" wp14:anchorId="3F01793F" wp14:editId="1DEB9C91">
                <wp:simplePos x="0" y="0"/>
                <wp:positionH relativeFrom="column">
                  <wp:posOffset>5272405</wp:posOffset>
                </wp:positionH>
                <wp:positionV relativeFrom="paragraph">
                  <wp:posOffset>5711190</wp:posOffset>
                </wp:positionV>
                <wp:extent cx="1291590" cy="1118870"/>
                <wp:effectExtent l="0" t="0" r="0" b="0"/>
                <wp:wrapNone/>
                <wp:docPr id="3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118870"/>
                        </a:xfrm>
                        <a:custGeom>
                          <a:avLst/>
                          <a:gdLst>
                            <a:gd name="T0" fmla="+- 0 10532 8498"/>
                            <a:gd name="T1" fmla="*/ T0 w 2034"/>
                            <a:gd name="T2" fmla="+- 0 12642 12642"/>
                            <a:gd name="T3" fmla="*/ 12642 h 1762"/>
                            <a:gd name="T4" fmla="+- 0 8498 8498"/>
                            <a:gd name="T5" fmla="*/ T4 w 2034"/>
                            <a:gd name="T6" fmla="+- 0 12642 12642"/>
                            <a:gd name="T7" fmla="*/ 12642 h 1762"/>
                            <a:gd name="T8" fmla="+- 0 9515 8498"/>
                            <a:gd name="T9" fmla="*/ T8 w 2034"/>
                            <a:gd name="T10" fmla="+- 0 14403 12642"/>
                            <a:gd name="T11" fmla="*/ 14403 h 1762"/>
                            <a:gd name="T12" fmla="+- 0 10024 8498"/>
                            <a:gd name="T13" fmla="*/ T12 w 2034"/>
                            <a:gd name="T14" fmla="+- 0 13522 12642"/>
                            <a:gd name="T15" fmla="*/ 13522 h 1762"/>
                            <a:gd name="T16" fmla="+- 0 10532 8498"/>
                            <a:gd name="T17" fmla="*/ T16 w 2034"/>
                            <a:gd name="T18" fmla="+- 0 12642 12642"/>
                            <a:gd name="T19" fmla="*/ 12642 h 1762"/>
                          </a:gdLst>
                          <a:ahLst/>
                          <a:cxnLst>
                            <a:cxn ang="0">
                              <a:pos x="T1" y="T3"/>
                            </a:cxn>
                            <a:cxn ang="0">
                              <a:pos x="T5" y="T7"/>
                            </a:cxn>
                            <a:cxn ang="0">
                              <a:pos x="T9" y="T11"/>
                            </a:cxn>
                            <a:cxn ang="0">
                              <a:pos x="T13" y="T15"/>
                            </a:cxn>
                            <a:cxn ang="0">
                              <a:pos x="T17" y="T19"/>
                            </a:cxn>
                          </a:cxnLst>
                          <a:rect l="0" t="0" r="r" b="b"/>
                          <a:pathLst>
                            <a:path w="2034" h="1762">
                              <a:moveTo>
                                <a:pt x="2034" y="0"/>
                              </a:moveTo>
                              <a:lnTo>
                                <a:pt x="0" y="0"/>
                              </a:lnTo>
                              <a:lnTo>
                                <a:pt x="1017" y="1761"/>
                              </a:lnTo>
                              <a:lnTo>
                                <a:pt x="1526" y="880"/>
                              </a:lnTo>
                              <a:lnTo>
                                <a:pt x="2034" y="0"/>
                              </a:lnTo>
                              <a:close/>
                            </a:path>
                          </a:pathLst>
                        </a:custGeom>
                        <a:solidFill>
                          <a:srgbClr val="9FA1A4">
                            <a:alpha val="23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3B29F28" id="Freeform 21" o:spid="_x0000_s1026" style="position:absolute;margin-left:415.15pt;margin-top:449.7pt;width:101.7pt;height:88.1pt;z-index:251667456;visibility:visible;mso-wrap-style:square;mso-wrap-distance-left:9pt;mso-wrap-distance-top:0;mso-wrap-distance-right:9pt;mso-wrap-distance-bottom:0;mso-position-horizontal:absolute;mso-position-horizontal-relative:text;mso-position-vertical:absolute;mso-position-vertical-relative:text;v-text-anchor:top" coordsize="203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L8WAMAABoJAAAOAAAAZHJzL2Uyb0RvYy54bWysVl1vmzAUfZ+0/2D5cVMLJpAEVFJVrTpN&#10;2pdU9gMcMAENMLOdkO7X79rglNKgVtNeAOPD9bnn+PpydX2sK3RgQpa8iTG5dDFiTcqzstnF+Gdy&#10;f7HGSCraZLTiDYvxI5P4evP+3VXXRszjBa8yJhAEaWTUtTEulGojx5FpwWoqL3nLGpjMuaipgqHY&#10;OZmgHUSvK8dz3aXTcZG1gqdMSnh710/ijYmf5yxV3/NcMoWqGAM3Za7CXLf66myuaLQTtC3KdKBB&#10;/4FFTcsGFj2FuqOKor0oX4Sqy1RwyXN1mfLa4XlepszkANkQd5LNQ0FbZnIBcWR7kkn+v7Dpt8ND&#10;+0No6rL9wtNfEhRxulZGpxk9kIBB2+4rz8BDulfcJHvMRa2/hDTQ0Wj6eNKUHRVK4SXxQhKEIH0K&#10;c4SQ9XplVHdoZD9P91J9YtyEoocvUvWmZPBkJM1QQ2tYN4EoeV2BPx8vkIuIGyw8tPbD9eDiCUcs&#10;7oODEhd1yHMX/hTkWVAfzFv6HiL6OgUuLBCiGQAqEFktX+B8izMBNa+z5AIL0+T8GXJLC3qN3MoC&#10;XyEHZTiSLgxIcJZcaGGa3HqGHJn44Pvu4rx0ZOwEMbjz2pGJG67r+WcJkrEbCfHmKD43gywCb8Zd&#10;Mvajx81QnHgyv/vGniRkOUfxuSX9zjq7AcnYlekOhDra2UqhhS2e9NgM1QNPiOrD2DUl23KpSzUB&#10;Y6Aek4Xe7BACULrUZsAgkQav3gQGshoM1r8ltPbTwIO3wUFbAw/H8D6BIWEBZ/70tBcYwWm/1d/Q&#10;qKVK62QfURdjcz6gAg4oXdd6puYHlnCDUVqwHgFL28PrCVA1YyDUxghl5+y9NcGIS/o8YDkrk0XY&#10;+4AMPNh2EHC9tgtbgL33wBf87HRaccl6J3Tixu2TAlq40eEreVVm92VV6byl2G1vK4EOFFpneH9D&#10;bnyjDK3agvZvvUUYWiMGuIn/LE5ldlbDddyeh35jWozuKrpTy2jLs0foMIL3DRp+KOCh4OIPRh00&#10;5xjL33sqGEbV5wa6X6jPEujmZuAHKw8GYjyzHc/QJoVQMVYYKkE/3qr+D2DfinJXwErEZNbwG+hs&#10;ean7j+HXsxoG0IBNcsPPgu7w47FBPf3SbP4CAAD//wMAUEsDBBQABgAIAAAAIQBZQTns4AAAAA0B&#10;AAAPAAAAZHJzL2Rvd25yZXYueG1sTI/LTsMwEEX3SPyDNUjsqF0CfYQ4FSpCbGlaFuymsYmjxuMo&#10;dh78Pc6q7O5oju6cyXaTbdigO187krBcCGCaSqdqqiScju8PG2A+IClsHGkJv9rDLr+9yTBVbqSD&#10;HopQsVhCPkUJJoQ25dyXRlv0C9dqirsf11kMcewqrjocY7lt+KMQK26xpnjBYKv3RpeXorcShvYN&#10;9+Hro19+fp/Gy9EdCmqMlPd30+sLsKCncIVh1o/qkEens+tJedZI2CQiiWgM2+0TsJkQSbIGdp7T&#10;+nkFPM/4/y/yPwAAAP//AwBQSwECLQAUAAYACAAAACEAtoM4kv4AAADhAQAAEwAAAAAAAAAAAAAA&#10;AAAAAAAAW0NvbnRlbnRfVHlwZXNdLnhtbFBLAQItABQABgAIAAAAIQA4/SH/1gAAAJQBAAALAAAA&#10;AAAAAAAAAAAAAC8BAABfcmVscy8ucmVsc1BLAQItABQABgAIAAAAIQA/etL8WAMAABoJAAAOAAAA&#10;AAAAAAAAAAAAAC4CAABkcnMvZTJvRG9jLnhtbFBLAQItABQABgAIAAAAIQBZQTns4AAAAA0BAAAP&#10;AAAAAAAAAAAAAAAAALIFAABkcnMvZG93bnJldi54bWxQSwUGAAAAAAQABADzAAAAvwYAAAAA&#10;" path="m2034,l,,1017,1761,1526,880,2034,xe" fillcolor="#9fa1a4" stroked="f">
                <v:fill opacity="15677f"/>
                <v:path arrowok="t" o:connecttype="custom" o:connectlocs="1291590,8027670;0,8027670;645795,9145905;969010,8586470;1291590,8027670" o:connectangles="0,0,0,0,0"/>
              </v:shape>
            </w:pict>
          </mc:Fallback>
        </mc:AlternateContent>
      </w:r>
      <w:r w:rsidR="005A434E">
        <w:rPr>
          <w:noProof/>
        </w:rPr>
        <mc:AlternateContent>
          <mc:Choice Requires="wps">
            <w:drawing>
              <wp:anchor distT="0" distB="0" distL="114300" distR="114300" simplePos="0" relativeHeight="251658244" behindDoc="0" locked="0" layoutInCell="1" allowOverlap="1" wp14:anchorId="17362EAF" wp14:editId="72E22DDB">
                <wp:simplePos x="0" y="0"/>
                <wp:positionH relativeFrom="column">
                  <wp:posOffset>3980815</wp:posOffset>
                </wp:positionH>
                <wp:positionV relativeFrom="paragraph">
                  <wp:posOffset>5711190</wp:posOffset>
                </wp:positionV>
                <wp:extent cx="1291590" cy="1118870"/>
                <wp:effectExtent l="0" t="0" r="0" b="0"/>
                <wp:wrapNone/>
                <wp:docPr id="3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118870"/>
                        </a:xfrm>
                        <a:custGeom>
                          <a:avLst/>
                          <a:gdLst>
                            <a:gd name="T0" fmla="+- 0 8498 6465"/>
                            <a:gd name="T1" fmla="*/ T0 w 2034"/>
                            <a:gd name="T2" fmla="+- 0 12642 12642"/>
                            <a:gd name="T3" fmla="*/ 12642 h 1762"/>
                            <a:gd name="T4" fmla="+- 0 6465 6465"/>
                            <a:gd name="T5" fmla="*/ T4 w 2034"/>
                            <a:gd name="T6" fmla="+- 0 12642 12642"/>
                            <a:gd name="T7" fmla="*/ 12642 h 1762"/>
                            <a:gd name="T8" fmla="+- 0 7481 6465"/>
                            <a:gd name="T9" fmla="*/ T8 w 2034"/>
                            <a:gd name="T10" fmla="+- 0 14403 12642"/>
                            <a:gd name="T11" fmla="*/ 14403 h 1762"/>
                            <a:gd name="T12" fmla="+- 0 7990 6465"/>
                            <a:gd name="T13" fmla="*/ T12 w 2034"/>
                            <a:gd name="T14" fmla="+- 0 13522 12642"/>
                            <a:gd name="T15" fmla="*/ 13522 h 1762"/>
                            <a:gd name="T16" fmla="+- 0 8498 6465"/>
                            <a:gd name="T17" fmla="*/ T16 w 2034"/>
                            <a:gd name="T18" fmla="+- 0 12642 12642"/>
                            <a:gd name="T19" fmla="*/ 12642 h 1762"/>
                          </a:gdLst>
                          <a:ahLst/>
                          <a:cxnLst>
                            <a:cxn ang="0">
                              <a:pos x="T1" y="T3"/>
                            </a:cxn>
                            <a:cxn ang="0">
                              <a:pos x="T5" y="T7"/>
                            </a:cxn>
                            <a:cxn ang="0">
                              <a:pos x="T9" y="T11"/>
                            </a:cxn>
                            <a:cxn ang="0">
                              <a:pos x="T13" y="T15"/>
                            </a:cxn>
                            <a:cxn ang="0">
                              <a:pos x="T17" y="T19"/>
                            </a:cxn>
                          </a:cxnLst>
                          <a:rect l="0" t="0" r="r" b="b"/>
                          <a:pathLst>
                            <a:path w="2034" h="1762">
                              <a:moveTo>
                                <a:pt x="2033" y="0"/>
                              </a:moveTo>
                              <a:lnTo>
                                <a:pt x="0" y="0"/>
                              </a:lnTo>
                              <a:lnTo>
                                <a:pt x="1016" y="1761"/>
                              </a:lnTo>
                              <a:lnTo>
                                <a:pt x="1525" y="880"/>
                              </a:lnTo>
                              <a:lnTo>
                                <a:pt x="2033" y="0"/>
                              </a:lnTo>
                              <a:close/>
                            </a:path>
                          </a:pathLst>
                        </a:custGeom>
                        <a:solidFill>
                          <a:srgbClr val="9FA1A4">
                            <a:alpha val="17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7F586F7" id="Freeform 22" o:spid="_x0000_s1026" style="position:absolute;margin-left:313.45pt;margin-top:449.7pt;width:101.7pt;height:88.1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203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JqvVAMAABcJAAAOAAAAZHJzL2Uyb0RvYy54bWysVl1vmzAUfZ+0/2D5cVMLJiQBVFJVrTpN&#10;2pdU9gMcMAENMLOdkO7X79rglKShraa9gI0Ph3Pv8fXl6npfV2jHhCx5E2Ny6WLEmpRnZbOJ8c/k&#10;/iLASCraZLTiDYvxI5P4evX+3VXXRszjBa8yJhCQNDLq2hgXSrWR48i0YDWVl7xlDSzmXNRUwVRs&#10;nEzQDtjryvFcd+F0XGSt4CmTEp7e9Yt4ZfjznKXqe55LplAVY9CmzFWY61pfndUVjTaCtkWZDjLo&#10;P6ioadnARw9Ud1RRtBXlM6q6TAWXPFeXKa8dnudlykwMEA1xT6J5KGjLTCyQHNke0iT/H236bffQ&#10;/hBaumy/8PSXhIw4XSujw4qeSMCgdfeVZ+Ah3Spugt3notZvQhhob3L6eMgp2yuUwkPihWQeQupT&#10;WCOEBMHSZN2hkX093Ur1iXFDRXdfpOpNyWBkUpqhhtbw3QRY8roCfz5eIBcFfhighb+YDyYeYMTC&#10;PjgocVGHPHfmn4I8CzJcxFv4HjLXU+DMAoGthxWILBfeKc63OEOodZ0VN7cwLc6fELewoNfELS3w&#10;FXFQhaPMLf2AnBUXWpgWF0yII8c2EN93Z+dTR8ZO9LjzuSPHbizD0D2rj4zNSIg3pfDYCzKbexPm&#10;krEdPW5C4bEl03tv7EhCFlMKjw15YfuRsSen+w+KaGPLhBa2ctJ9M5QOjBDVJ7Fr6rXlUtdpArZA&#10;MSYzvYWBAlC6zibAkCENXr4JDGI1GIx/C7W208BNCb+qhEBuDTwcs/evDQELOPBPj3qBERz1a/0O&#10;jVqqdJ7sEHUxNqcDKuB00lWtV2q+Ywk3GKUTBoheqT25ngBVMwZCZYBAi7Jr9t4aMuIS2EsAg8/Z&#10;NFmEvQ/IudcnPwhepnymz/KkFZesd0IHbtw+ZEAnbnTySl6V2X1ZVTpuKTbr20qgHYW+Gd7fkBvf&#10;ZIZWbUH7pwSq1BoxwA3/EU9ldlbDNW+vQz8x/UW3FN2mZbTm2SO0F8H77gx/EzAouPiDUQedOcby&#10;95YKhlH1uYHWF+qTBFq5mfjzpQcTMV5Zj1dokwJVjBWGStDDW9W3/20ryk0BXyImsobfQFvLS918&#10;jL5e1TCB7muCG/4UdHsfzw3q6X9m9RcAAP//AwBQSwMEFAAGAAgAAAAhAOEs6O3eAAAADAEAAA8A&#10;AABkcnMvZG93bnJldi54bWxMj01PwzAMQO9I/IfISNxYwsa6tjSdpknjzoZA3NLGayvyUTXZGv49&#10;5gRHy0/Pz9U2WcOuOIXBOwmPCwEMXev14DoJb6fDQw4sROW0Mt6hhG8MsK1vbypVaj+7V7weY8dI&#10;4kKpJPQxjiXnoe3RqrDwIzranf1kVaRx6rie1Exya/hSiIxbNTi60KsR9z22X8eLlZDjPpnNuz+t&#10;D5/zLhXN+WX44FLe36XdM7CIKf7B8JtP6VBTU+MvTgdmJGTLrCCUZEXxBIyIfCVWwBpCxWadAa8r&#10;/v+J+gcAAP//AwBQSwECLQAUAAYACAAAACEAtoM4kv4AAADhAQAAEwAAAAAAAAAAAAAAAAAAAAAA&#10;W0NvbnRlbnRfVHlwZXNdLnhtbFBLAQItABQABgAIAAAAIQA4/SH/1gAAAJQBAAALAAAAAAAAAAAA&#10;AAAAAC8BAABfcmVscy8ucmVsc1BLAQItABQABgAIAAAAIQB8sJqvVAMAABcJAAAOAAAAAAAAAAAA&#10;AAAAAC4CAABkcnMvZTJvRG9jLnhtbFBLAQItABQABgAIAAAAIQDhLOjt3gAAAAwBAAAPAAAAAAAA&#10;AAAAAAAAAK4FAABkcnMvZG93bnJldi54bWxQSwUGAAAAAAQABADzAAAAuQYAAAAA&#10;" path="m2033,l,,1016,1761,1525,880,2033,xe" fillcolor="#9fa1a4" stroked="f">
                <v:fill opacity="11822f"/>
                <v:path arrowok="t" o:connecttype="custom" o:connectlocs="1290955,8027670;0,8027670;645160,9145905;968375,8586470;1290955,8027670" o:connectangles="0,0,0,0,0"/>
              </v:shape>
            </w:pict>
          </mc:Fallback>
        </mc:AlternateContent>
      </w:r>
      <w:r w:rsidR="005A434E">
        <w:rPr>
          <w:noProof/>
        </w:rPr>
        <mc:AlternateContent>
          <mc:Choice Requires="wps">
            <w:drawing>
              <wp:anchor distT="0" distB="0" distL="114300" distR="114300" simplePos="0" relativeHeight="251658245" behindDoc="0" locked="0" layoutInCell="1" allowOverlap="1" wp14:anchorId="4D0042F4" wp14:editId="6A0619D3">
                <wp:simplePos x="0" y="0"/>
                <wp:positionH relativeFrom="column">
                  <wp:posOffset>5918200</wp:posOffset>
                </wp:positionH>
                <wp:positionV relativeFrom="paragraph">
                  <wp:posOffset>1238250</wp:posOffset>
                </wp:positionV>
                <wp:extent cx="1518285" cy="6710045"/>
                <wp:effectExtent l="0" t="0" r="0" b="0"/>
                <wp:wrapNone/>
                <wp:docPr id="6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8285" cy="6710045"/>
                        </a:xfrm>
                        <a:custGeom>
                          <a:avLst/>
                          <a:gdLst>
                            <a:gd name="T0" fmla="+- 0 11549 9515"/>
                            <a:gd name="T1" fmla="*/ T0 w 2391"/>
                            <a:gd name="T2" fmla="+- 0 14403 5598"/>
                            <a:gd name="T3" fmla="*/ 14403 h 10567"/>
                            <a:gd name="T4" fmla="+- 0 11549 9515"/>
                            <a:gd name="T5" fmla="*/ T4 w 2391"/>
                            <a:gd name="T6" fmla="+- 0 14403 5598"/>
                            <a:gd name="T7" fmla="*/ 14403 h 10567"/>
                            <a:gd name="T8" fmla="+- 0 9515 9515"/>
                            <a:gd name="T9" fmla="*/ T8 w 2391"/>
                            <a:gd name="T10" fmla="+- 0 14403 5598"/>
                            <a:gd name="T11" fmla="*/ 14403 h 10567"/>
                            <a:gd name="T12" fmla="+- 0 10532 9515"/>
                            <a:gd name="T13" fmla="*/ T12 w 2391"/>
                            <a:gd name="T14" fmla="+- 0 16164 5598"/>
                            <a:gd name="T15" fmla="*/ 16164 h 10567"/>
                            <a:gd name="T16" fmla="+- 0 11040 9515"/>
                            <a:gd name="T17" fmla="*/ T16 w 2391"/>
                            <a:gd name="T18" fmla="+- 0 15284 5598"/>
                            <a:gd name="T19" fmla="*/ 15284 h 10567"/>
                            <a:gd name="T20" fmla="+- 0 11040 9515"/>
                            <a:gd name="T21" fmla="*/ T20 w 2391"/>
                            <a:gd name="T22" fmla="+- 0 15284 5598"/>
                            <a:gd name="T23" fmla="*/ 15284 h 10567"/>
                            <a:gd name="T24" fmla="+- 0 11549 9515"/>
                            <a:gd name="T25" fmla="*/ T24 w 2391"/>
                            <a:gd name="T26" fmla="+- 0 14403 5598"/>
                            <a:gd name="T27" fmla="*/ 14403 h 10567"/>
                            <a:gd name="T28" fmla="+- 0 11906 9515"/>
                            <a:gd name="T29" fmla="*/ T28 w 2391"/>
                            <a:gd name="T30" fmla="+- 0 12642 5598"/>
                            <a:gd name="T31" fmla="*/ 12642 h 10567"/>
                            <a:gd name="T32" fmla="+- 0 10532 9515"/>
                            <a:gd name="T33" fmla="*/ T32 w 2391"/>
                            <a:gd name="T34" fmla="+- 0 12642 5598"/>
                            <a:gd name="T35" fmla="*/ 12642 h 10567"/>
                            <a:gd name="T36" fmla="+- 0 11549 9515"/>
                            <a:gd name="T37" fmla="*/ T36 w 2391"/>
                            <a:gd name="T38" fmla="+- 0 14403 5598"/>
                            <a:gd name="T39" fmla="*/ 14403 h 10567"/>
                            <a:gd name="T40" fmla="+- 0 11906 9515"/>
                            <a:gd name="T41" fmla="*/ T40 w 2391"/>
                            <a:gd name="T42" fmla="+- 0 13785 5598"/>
                            <a:gd name="T43" fmla="*/ 13785 h 10567"/>
                            <a:gd name="T44" fmla="+- 0 11906 9515"/>
                            <a:gd name="T45" fmla="*/ T44 w 2391"/>
                            <a:gd name="T46" fmla="+- 0 12642 5598"/>
                            <a:gd name="T47" fmla="*/ 12642 h 10567"/>
                            <a:gd name="T48" fmla="+- 0 11906 9515"/>
                            <a:gd name="T49" fmla="*/ T48 w 2391"/>
                            <a:gd name="T50" fmla="+- 0 5598 5598"/>
                            <a:gd name="T51" fmla="*/ 5598 h 10567"/>
                            <a:gd name="T52" fmla="+- 0 10532 9515"/>
                            <a:gd name="T53" fmla="*/ T52 w 2391"/>
                            <a:gd name="T54" fmla="+- 0 5598 5598"/>
                            <a:gd name="T55" fmla="*/ 5598 h 10567"/>
                            <a:gd name="T56" fmla="+- 0 11549 9515"/>
                            <a:gd name="T57" fmla="*/ T56 w 2391"/>
                            <a:gd name="T58" fmla="+- 0 7359 5598"/>
                            <a:gd name="T59" fmla="*/ 7359 h 10567"/>
                            <a:gd name="T60" fmla="+- 0 11906 9515"/>
                            <a:gd name="T61" fmla="*/ T60 w 2391"/>
                            <a:gd name="T62" fmla="+- 0 6741 5598"/>
                            <a:gd name="T63" fmla="*/ 6741 h 10567"/>
                            <a:gd name="T64" fmla="+- 0 11906 9515"/>
                            <a:gd name="T65" fmla="*/ T64 w 2391"/>
                            <a:gd name="T66" fmla="+- 0 5598 5598"/>
                            <a:gd name="T67" fmla="*/ 5598 h 10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91" h="10567">
                              <a:moveTo>
                                <a:pt x="2034" y="8805"/>
                              </a:moveTo>
                              <a:lnTo>
                                <a:pt x="2034" y="8805"/>
                              </a:lnTo>
                              <a:lnTo>
                                <a:pt x="0" y="8805"/>
                              </a:lnTo>
                              <a:lnTo>
                                <a:pt x="1017" y="10566"/>
                              </a:lnTo>
                              <a:lnTo>
                                <a:pt x="1525" y="9686"/>
                              </a:lnTo>
                              <a:lnTo>
                                <a:pt x="2034" y="8805"/>
                              </a:lnTo>
                              <a:moveTo>
                                <a:pt x="2391" y="7044"/>
                              </a:moveTo>
                              <a:lnTo>
                                <a:pt x="1017" y="7044"/>
                              </a:lnTo>
                              <a:lnTo>
                                <a:pt x="2034" y="8805"/>
                              </a:lnTo>
                              <a:lnTo>
                                <a:pt x="2391" y="8187"/>
                              </a:lnTo>
                              <a:lnTo>
                                <a:pt x="2391" y="7044"/>
                              </a:lnTo>
                              <a:moveTo>
                                <a:pt x="2391" y="0"/>
                              </a:moveTo>
                              <a:lnTo>
                                <a:pt x="1017" y="0"/>
                              </a:lnTo>
                              <a:lnTo>
                                <a:pt x="2034" y="1761"/>
                              </a:lnTo>
                              <a:lnTo>
                                <a:pt x="2391" y="1143"/>
                              </a:lnTo>
                              <a:lnTo>
                                <a:pt x="2391" y="0"/>
                              </a:lnTo>
                            </a:path>
                          </a:pathLst>
                        </a:custGeom>
                        <a:solidFill>
                          <a:srgbClr val="9FA1A4">
                            <a:alpha val="3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F7F7AFC" id="AutoShape 23" o:spid="_x0000_s1026" style="position:absolute;margin-left:466pt;margin-top:97.5pt;width:119.55pt;height:528.35pt;z-index:251669504;visibility:visible;mso-wrap-style:square;mso-wrap-distance-left:9pt;mso-wrap-distance-top:0;mso-wrap-distance-right:9pt;mso-wrap-distance-bottom:0;mso-position-horizontal:absolute;mso-position-horizontal-relative:text;mso-position-vertical:absolute;mso-position-vertical-relative:text;v-text-anchor:top" coordsize="2391,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M2MRQUAALgUAAAOAAAAZHJzL2Uyb0RvYy54bWysmG2PozYQx99X6neweNnqNhhsAtFmT6s7&#10;bVXp+iAd9wEcQh5UgilmN7v99J0xODEuzqJT34QQ/hnPzM8Dw9x/fD1V5KVs1VHW64DehQEp60Ju&#10;j/V+HXzLnz6kAVGdqLeiknW5Dt5KFXx8+PGH+3OzKiN5kNW2bAkYqdXq3KyDQ9c1q8VCFYfyJNSd&#10;bMoaLu5kexIdnLb7xbYVZ7B+qhZRGCaLs2y3TSuLUin49XN/MXjQ9ne7suj+2O1U2ZFqHYBvnf5s&#10;9ecGPxcP92K1b0VzOBaDG+I7vDiJYw2LXkx9Fp0gz+3xP6ZOx6KVSu66u0KeFnK3OxaljgGioaET&#10;zdeDaEodCyRHNZc0qf/PbPH7y9fmzxZdV80XWfylICOLc6NWlyt4okBDNuff5BYYiudO6mBfd+0J&#10;/wlhkFed07dLTsvXjhTwI+U0jVIekAKuJUsahoxj1hdiZf5ePKvul1JqU+Lli+p6KFv4plO6JbU4&#10;wbo5ANydKuDz8wcSEko5y0jGqbYHqb/oqNH9tCB5SM4kijM6oL6IIiPqjTEWxoTzLHV1sdGBMapV&#10;B0JDnixdITPCd7yDXPRRoHfM411iRO94tzS697yDOrRyh1mbTF1mZOhc6nGOOiC8uaM2iZvJow6O&#10;kMfRpIPU5pHTyOeiQyOhCZvEC7vnioNqmYcvdZjQkIXTLtpQcpr4XBwjoTxKPS7aUHqZx8XIAeN1&#10;MbLB5JG3RhwqXhcjm8ptFx0w3iKObDB55CuUyKHi3YuRTeXmXowcMDQLk0nQkQ0mj3zlEjtUooRF&#10;k3sxtqlQLfOAjh0w3nKJbTA51NT0zTB2qPhdtKncdtEB4wUd22Dy2FcusUPFCzq2qdwEzRwwXtDM&#10;BpND2U9nkTlU4mXKJ0EzmwrVMg9o5oDxu2iDyZmvXJhDxQua2VRugmYOGL+LNpic+cqFj6ngM3ky&#10;idyGolWeHHIHi7dYuI0l575i4WMmfgdtJDcddKB4S4XbUHLuKxU+JrKMeTadQRuIVnkymIyRUC/i&#10;xGaSJ75CScZEkiWjkw4mNhCt8jk4RnLDQZtJDj3BdCUnYyJexNAFXrsHFzG0uHvTxIqD6WuL13po&#10;bOEbEfieFOpuupEKu+gcUgitch4PXTKosAv2iCEcFOtmFNa7LQbcKIaurG/Ab6ux09Jy06+/I4dU&#10;aHk2yzp2ICiHzmGOM9gNaPm8SPHJjHJ4os6xjk9JLZ8XKj6xtHxeqPj0QDnc9ec4A+9HvXxeqGwI&#10;FW6Hc6zjPQ6d4fNCxTuOls8LFesf5VC4c5xJhlD7lymzf/vjUCQtvMK7L+9tQODlfYNLiFUjOqwt&#10;85Wc14F+3SMHePnU72l46SRfylxqUYdVFoXY8oCraRqaTFw1Vf2e1ijMsdFW4TY5Nmkum2MvoyHt&#10;04r+JUOmjMQcBykfdn6WpLeVUxEZW9fIeqt9gsDVZQgNRk/qqjH/cpy1tEZhjoPViZwahTk666c0&#10;NbvcKMzRUU6sfvXY0eqxDuyiq2Bs9JJ/IzSXzdGJhy5hX/dZMgpzdFam9FLkRmGOjnK8NDiL+1iP&#10;RS4bGuvAGo0oWR23T8eqwl2s2v3mU9WSFwGDrezpkT4y/RARVXMQ/a9xEoZmlUGu7Y/sVPrhUku0&#10;ayIcBkA488E5mlpt5PYN5j+t7MdnMO6DLwfZ/hOQM4zO1oH6+1m0ZUCqX2uYTWXYdMOsTZ8wvsS3&#10;0ta+srGviLoAU+ugC+BhiF8/df187rlpj/sDrER1ZLV8hLnT7ojTIT2g6r0aTmA8poMbRnk4f7PP&#10;teo6cHz4FwAA//8DAFBLAwQUAAYACAAAACEAa8hJFeAAAAANAQAADwAAAGRycy9kb3ducmV2Lnht&#10;bEyPwU7DMBBE70j8g7VIXBB1HFRCQ5wKkOgVtVQ9u7FJQuJ1iLdt+vdsT3Cb1Yxm3xTLyffi6MbY&#10;BtSgZgkIh1WwLdYatp/v908gIhm0pg/oNJxdhGV5fVWY3IYTrt1xQ7XgEoy50dAQDbmUsWqcN3EW&#10;BofsfYXRG+JzrKUdzYnLfS/TJHmU3rTIHxozuLfGVd3m4DUMU1CvH3e7n223ysbv3Ypkdyatb2+m&#10;l2cQ5Cb6C8MFn9GhZKZ9OKCNoteweEh5C7GxmLO4JFSmFIg9q3SuMpBlIf+vKH8BAAD//wMAUEsB&#10;Ai0AFAAGAAgAAAAhALaDOJL+AAAA4QEAABMAAAAAAAAAAAAAAAAAAAAAAFtDb250ZW50X1R5cGVz&#10;XS54bWxQSwECLQAUAAYACAAAACEAOP0h/9YAAACUAQAACwAAAAAAAAAAAAAAAAAvAQAAX3JlbHMv&#10;LnJlbHNQSwECLQAUAAYACAAAACEAibzNjEUFAAC4FAAADgAAAAAAAAAAAAAAAAAuAgAAZHJzL2Uy&#10;b0RvYy54bWxQSwECLQAUAAYACAAAACEAa8hJFeAAAAANAQAADwAAAAAAAAAAAAAAAACfBwAAZHJz&#10;L2Rvd25yZXYueG1sUEsFBgAAAAAEAAQA8wAAAKwIAAAAAA==&#10;" path="m2034,8805r,l,8805r1017,1761l1525,9686r509,-881m2391,7044r-1374,l2034,8805r357,-618l2391,7044m2391,l1017,,2034,1761r357,-618l2391,e" fillcolor="#9fa1a4" stroked="f">
                <v:fill opacity="23644f"/>
                <v:path arrowok="t" o:connecttype="custom" o:connectlocs="1291590,9145905;1291590,9145905;0,9145905;645795,10264140;968375,9705340;968375,9705340;1291590,9145905;1518285,8027670;645795,8027670;1291590,9145905;1518285,8753475;1518285,8027670;1518285,3554730;645795,3554730;1291590,4672965;1518285,4280535;1518285,3554730" o:connectangles="0,0,0,0,0,0,0,0,0,0,0,0,0,0,0,0,0"/>
              </v:shape>
            </w:pict>
          </mc:Fallback>
        </mc:AlternateContent>
      </w:r>
      <w:r w:rsidR="005A434E">
        <w:rPr>
          <w:noProof/>
        </w:rPr>
        <mc:AlternateContent>
          <mc:Choice Requires="wps">
            <w:drawing>
              <wp:anchor distT="0" distB="0" distL="114300" distR="114300" simplePos="0" relativeHeight="251658246" behindDoc="0" locked="0" layoutInCell="1" allowOverlap="1" wp14:anchorId="33EDC92E" wp14:editId="0719A9D1">
                <wp:simplePos x="0" y="0"/>
                <wp:positionH relativeFrom="column">
                  <wp:posOffset>5918200</wp:posOffset>
                </wp:positionH>
                <wp:positionV relativeFrom="paragraph">
                  <wp:posOffset>2356485</wp:posOffset>
                </wp:positionV>
                <wp:extent cx="1291590" cy="1118870"/>
                <wp:effectExtent l="0" t="0" r="0" b="0"/>
                <wp:wrapNone/>
                <wp:docPr id="66"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118870"/>
                        </a:xfrm>
                        <a:custGeom>
                          <a:avLst/>
                          <a:gdLst>
                            <a:gd name="T0" fmla="+- 0 11549 9515"/>
                            <a:gd name="T1" fmla="*/ T0 w 2034"/>
                            <a:gd name="T2" fmla="+- 0 7359 7359"/>
                            <a:gd name="T3" fmla="*/ 7359 h 1762"/>
                            <a:gd name="T4" fmla="+- 0 9515 9515"/>
                            <a:gd name="T5" fmla="*/ T4 w 2034"/>
                            <a:gd name="T6" fmla="+- 0 7359 7359"/>
                            <a:gd name="T7" fmla="*/ 7359 h 1762"/>
                            <a:gd name="T8" fmla="+- 0 10532 9515"/>
                            <a:gd name="T9" fmla="*/ T8 w 2034"/>
                            <a:gd name="T10" fmla="+- 0 9120 7359"/>
                            <a:gd name="T11" fmla="*/ 9120 h 1762"/>
                            <a:gd name="T12" fmla="+- 0 11040 9515"/>
                            <a:gd name="T13" fmla="*/ T12 w 2034"/>
                            <a:gd name="T14" fmla="+- 0 8239 7359"/>
                            <a:gd name="T15" fmla="*/ 8239 h 1762"/>
                            <a:gd name="T16" fmla="+- 0 11549 9515"/>
                            <a:gd name="T17" fmla="*/ T16 w 2034"/>
                            <a:gd name="T18" fmla="+- 0 7359 7359"/>
                            <a:gd name="T19" fmla="*/ 7359 h 1762"/>
                          </a:gdLst>
                          <a:ahLst/>
                          <a:cxnLst>
                            <a:cxn ang="0">
                              <a:pos x="T1" y="T3"/>
                            </a:cxn>
                            <a:cxn ang="0">
                              <a:pos x="T5" y="T7"/>
                            </a:cxn>
                            <a:cxn ang="0">
                              <a:pos x="T9" y="T11"/>
                            </a:cxn>
                            <a:cxn ang="0">
                              <a:pos x="T13" y="T15"/>
                            </a:cxn>
                            <a:cxn ang="0">
                              <a:pos x="T17" y="T19"/>
                            </a:cxn>
                          </a:cxnLst>
                          <a:rect l="0" t="0" r="r" b="b"/>
                          <a:pathLst>
                            <a:path w="2034" h="1762">
                              <a:moveTo>
                                <a:pt x="2034" y="0"/>
                              </a:moveTo>
                              <a:lnTo>
                                <a:pt x="0" y="0"/>
                              </a:lnTo>
                              <a:lnTo>
                                <a:pt x="1017" y="1761"/>
                              </a:lnTo>
                              <a:lnTo>
                                <a:pt x="1525" y="880"/>
                              </a:lnTo>
                              <a:lnTo>
                                <a:pt x="2034" y="0"/>
                              </a:lnTo>
                              <a:close/>
                            </a:path>
                          </a:pathLst>
                        </a:custGeom>
                        <a:solidFill>
                          <a:srgbClr val="9FA1A4">
                            <a:alpha val="53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CAD6F64" id="Freeform 24" o:spid="_x0000_s1026" style="position:absolute;margin-left:466pt;margin-top:185.55pt;width:101.7pt;height:88.1pt;z-index:251670528;visibility:visible;mso-wrap-style:square;mso-wrap-distance-left:9pt;mso-wrap-distance-top:0;mso-wrap-distance-right:9pt;mso-wrap-distance-bottom:0;mso-position-horizontal:absolute;mso-position-horizontal-relative:text;mso-position-vertical:absolute;mso-position-vertical-relative:text;v-text-anchor:top" coordsize="203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o0WQMAAAwJAAAOAAAAZHJzL2Uyb0RvYy54bWysVl1vmzAUfZ+0/2DxuKkFE0hCVFJVrTpN&#10;6j6ksh/ggAlogJnthHS/ftcXnJI06appL4Dx4frcc3x9ubre1RXZcqlK0cQOvfQcwptUZGWzjp0f&#10;yf3F3CFKsyZjlWh47Dxx5Vwv37+76toF90UhqoxLAkEateja2Cm0bheuq9KC10xdipY3MJkLWTMN&#10;Q7l2M8k6iF5Xru95U7cTMmulSLlS8Paun3SWGD/Peaq/5bnimlSxA9w0XiVeV+bqLq/YYi1ZW5Tp&#10;QIP9A4ualQ0sug91xzQjG1m+CFWXqRRK5PoyFbUr8rxMOeYA2VDvKJvHgrUccwFxVLuXSf2/sOnX&#10;7WP7XRrqqn0Q6U8Firhdqxb7GTNQgCGr7ovIwEO20QKT3eWyNl9CGmSHmj7tNeU7TVJ4Sf2IhhFI&#10;n8IcpXQ+n6HqLlvYz9ON0p+4wFBs+6B0b0oGTyhpRhpWw7oJRMnrCvz5eEE8QmkYRCQKaTi4uMdR&#10;i/vgksQjHfG9SXAM8i0Ig80mYUTM5Rg2sTCIhaCC0NnUP4YFFobRDKmTzEILM8yCM8ymFvQ6s5mF&#10;vc4MCnAsmhdO/JPUIosz1OZnqNFDCyLqeydVo2MLEHVaNnroAqVe4J1kR8c+JNQ/x+/Qh7k/Oe0q&#10;7JlBFcgWUWf4HXrxypYbu5HQ6Tl+h26c3XV07MbRtoPKWdvaYIUtl3TXDPUCT4SZ49fDIm2FMsWZ&#10;gCNQgcnE7FwIAShTXGfAII8Bz94EBq4GDJ6/JbRxEuFYtn9lQkFYhGNlWnh/HxKWcMofn+/SIXC+&#10;r/oybZk2Opl8zSPpYgdPBFLAkWSK2czUYssTgRhtBOsRsLQ9rp4BVTMGQkmMUHbO3lsMRr0hD1jO&#10;ymQR9j4gQ78Xfz63C1uAvffAF/zsdFoJxXsnTLbo9l4BI9zouFWiKrP7sqpM3kquV7eVJFsGzTK6&#10;v6E3ASrDqrZg/dtw4nmW1gDH+AdxKtxZjTBxex7mDTYV00dMb1aLlcieoKdI0bdk+IWAh0LI3w7p&#10;oB3Hjvq1YZI7pPrcQL+LaBCA0BoHQTjzYSDHM6vxDGtSCBU72oFKMI+3uu/5m1aW6wJWophZI26g&#10;l+Wl6TjIr2c1DKDlYnLD74Hp6eMxop5/YpZ/AAAA//8DAFBLAwQUAAYACAAAACEA22Owd+IAAAAM&#10;AQAADwAAAGRycy9kb3ducmV2LnhtbEyPT0+DQBTE7yZ+h80z8WaXP620yKNBExM99FCU+xZeWZTd&#10;JexS8Nu7PelxMpOZ32T7RfXsQqPtjEYIVwEw0rVpOt0ifH68PmyBWSd0I3qjCeGHLOzz25tMpI2Z&#10;9ZEupWuZL9E2FQjSuSHl3NaSlLArM5D23tmMSjgvx5Y3o5h9uep5FASPXIlO+wUpBnqRVH+Xk0Io&#10;umQOzHR+LuR7GVVfb9VBHivE+7uleALmaHF/Ybjie3TIPdPJTLqxrEfYxZH/4hDiJAyBXRNhvFkD&#10;OyFs1kkMPM/4/xP5LwAAAP//AwBQSwECLQAUAAYACAAAACEAtoM4kv4AAADhAQAAEwAAAAAAAAAA&#10;AAAAAAAAAAAAW0NvbnRlbnRfVHlwZXNdLnhtbFBLAQItABQABgAIAAAAIQA4/SH/1gAAAJQBAAAL&#10;AAAAAAAAAAAAAAAAAC8BAABfcmVscy8ucmVsc1BLAQItABQABgAIAAAAIQAITpo0WQMAAAwJAAAO&#10;AAAAAAAAAAAAAAAAAC4CAABkcnMvZTJvRG9jLnhtbFBLAQItABQABgAIAAAAIQDbY7B34gAAAAwB&#10;AAAPAAAAAAAAAAAAAAAAALMFAABkcnMvZG93bnJldi54bWxQSwUGAAAAAAQABADzAAAAwgYAAAAA&#10;" path="m2034,l,,1017,1761,1525,880,2034,xe" fillcolor="#9fa1a4" stroked="f">
                <v:fill opacity="34695f"/>
                <v:path arrowok="t" o:connecttype="custom" o:connectlocs="1291590,4672965;0,4672965;645795,5791200;968375,5231765;1291590,4672965" o:connectangles="0,0,0,0,0"/>
              </v:shape>
            </w:pict>
          </mc:Fallback>
        </mc:AlternateContent>
      </w:r>
      <w:r w:rsidR="005A434E">
        <w:rPr>
          <w:noProof/>
        </w:rPr>
        <mc:AlternateContent>
          <mc:Choice Requires="wps">
            <w:drawing>
              <wp:anchor distT="0" distB="0" distL="114300" distR="114300" simplePos="0" relativeHeight="251658247" behindDoc="0" locked="0" layoutInCell="1" allowOverlap="1" wp14:anchorId="257AD95C" wp14:editId="7E947B8E">
                <wp:simplePos x="0" y="0"/>
                <wp:positionH relativeFrom="column">
                  <wp:posOffset>5272405</wp:posOffset>
                </wp:positionH>
                <wp:positionV relativeFrom="paragraph">
                  <wp:posOffset>3474720</wp:posOffset>
                </wp:positionV>
                <wp:extent cx="1291590" cy="1118870"/>
                <wp:effectExtent l="0" t="0" r="0" b="0"/>
                <wp:wrapNone/>
                <wp:docPr id="67"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118870"/>
                        </a:xfrm>
                        <a:custGeom>
                          <a:avLst/>
                          <a:gdLst>
                            <a:gd name="T0" fmla="+- 0 10532 8498"/>
                            <a:gd name="T1" fmla="*/ T0 w 2034"/>
                            <a:gd name="T2" fmla="+- 0 9120 9120"/>
                            <a:gd name="T3" fmla="*/ 9120 h 1762"/>
                            <a:gd name="T4" fmla="+- 0 8498 8498"/>
                            <a:gd name="T5" fmla="*/ T4 w 2034"/>
                            <a:gd name="T6" fmla="+- 0 9120 9120"/>
                            <a:gd name="T7" fmla="*/ 9120 h 1762"/>
                            <a:gd name="T8" fmla="+- 0 9515 8498"/>
                            <a:gd name="T9" fmla="*/ T8 w 2034"/>
                            <a:gd name="T10" fmla="+- 0 10881 9120"/>
                            <a:gd name="T11" fmla="*/ 10881 h 1762"/>
                            <a:gd name="T12" fmla="+- 0 10024 8498"/>
                            <a:gd name="T13" fmla="*/ T12 w 2034"/>
                            <a:gd name="T14" fmla="+- 0 10001 9120"/>
                            <a:gd name="T15" fmla="*/ 10001 h 1762"/>
                            <a:gd name="T16" fmla="+- 0 10532 8498"/>
                            <a:gd name="T17" fmla="*/ T16 w 2034"/>
                            <a:gd name="T18" fmla="+- 0 9120 9120"/>
                            <a:gd name="T19" fmla="*/ 9120 h 1762"/>
                          </a:gdLst>
                          <a:ahLst/>
                          <a:cxnLst>
                            <a:cxn ang="0">
                              <a:pos x="T1" y="T3"/>
                            </a:cxn>
                            <a:cxn ang="0">
                              <a:pos x="T5" y="T7"/>
                            </a:cxn>
                            <a:cxn ang="0">
                              <a:pos x="T9" y="T11"/>
                            </a:cxn>
                            <a:cxn ang="0">
                              <a:pos x="T13" y="T15"/>
                            </a:cxn>
                            <a:cxn ang="0">
                              <a:pos x="T17" y="T19"/>
                            </a:cxn>
                          </a:cxnLst>
                          <a:rect l="0" t="0" r="r" b="b"/>
                          <a:pathLst>
                            <a:path w="2034" h="1762">
                              <a:moveTo>
                                <a:pt x="2034" y="0"/>
                              </a:moveTo>
                              <a:lnTo>
                                <a:pt x="0" y="0"/>
                              </a:lnTo>
                              <a:lnTo>
                                <a:pt x="1017" y="1761"/>
                              </a:lnTo>
                              <a:lnTo>
                                <a:pt x="1526" y="881"/>
                              </a:lnTo>
                              <a:lnTo>
                                <a:pt x="2034" y="0"/>
                              </a:lnTo>
                              <a:close/>
                            </a:path>
                          </a:pathLst>
                        </a:custGeom>
                        <a:solidFill>
                          <a:srgbClr val="9FA1A4">
                            <a:alpha val="5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0731A94" id="Freeform 25" o:spid="_x0000_s1026" style="position:absolute;margin-left:415.15pt;margin-top:273.6pt;width:101.7pt;height:88.1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203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Sp0VQMAAA8JAAAOAAAAZHJzL2Uyb0RvYy54bWysVl1vmzAUfZ+0/2D5cVMLppAEVFJVrTpN&#10;2pdU9gMcMAENMLOdkO7X79rglNBQVdNeAOPD8bnn+vpyfXOoK7RnQpa8iTG5dDFiTcqzstnG+Gfy&#10;cLHCSCraZLTiDYvxE5P4Zv3+3XXXRszjBa8yJhCQNDLq2hgXSrWR48i0YDWVl7xlDUzmXNRUwVBs&#10;nUzQDtjryvFcd+F0XGSt4CmTEt7e95N4bfjznKXqe55LplAVY9CmzFWY60ZfnfU1jbaCtkWZDjLo&#10;P6ioadnAokeqe6oo2onyBVVdpoJLnqvLlNcOz/MyZSYGiIa4k2geC9oyEwuYI9ujTfL/0abf9o/t&#10;D6Gly/YLT39JcMTpWhkdZ/RAAgZtuq88gxzSneIm2EMuav0lhIEOxtOno6fsoFAKL4kXkiAE61OY&#10;I4SsVkvjukMj+3m6k+oT44aK7r9I1SclgydjaYYaWsO6CbDkdQX5+XiBXETc4MpDKz9cDVk84ojF&#10;fXBQ4qIOee6VPwV5FmTIQuK5SF+msCsLAy4DKhBZLrwpzLcww6ZFnVUWWJhW5s8oW1jQ68qWFva6&#10;MijAkWlhQIKzykIL08pWM8rINAOrFTnrGhmngLgadt43cpoG4rqef1YfGSciId6cwtNEAJ87o3Cc&#10;ih42o/A0Ha/sunFCErKYUzhJyNzGI+OMTHYeFM/WlgctbMWkh2YoGXhCVJ/ArqnTlktdnwkkBYow&#10;udKbFygApetrBgz+aPDyTWDQqsGQ9rdQ61waePA2OBhr4OEY3gcwBCzgoJ8e8QIjOOI3+hsatVRp&#10;n+wj6mJsDgVUwKmk61nP1HzPEm4wShvWI2Bpe2I9A6pmDISyGKHsnL23hoy4pI8DlrM2WYS9D8jA&#10;gz0HhFA2Q8QWYO898IU+O51WXLI+Ezpwk+2jA9q40YkreVVmD2VV6bil2G7uKoH2FPpl+HBLbn3j&#10;DK3agvZvgwXU1CBrgBv+E57K7KyGa95eh35j+opuJbo9y2jDsydoK4L3XRn+IuCh4OIPRh105BjL&#10;3zsqGEbV5wZaXkh8H4xWZuAHSzirkRjPbMYztEmBKsYKQyXoxzvVt/1dK8ptASsRE1nDb6Gd5aVu&#10;OkZfr2oYQNc1wQ1/CLqtj8cG9fwfs/4LAAD//wMAUEsDBBQABgAIAAAAIQCwJM9G3wAAAAwBAAAP&#10;AAAAZHJzL2Rvd25yZXYueG1sTI/BTsMwDIbvSLxDZCQuE0tptnUqTSeENHFjYvAAXmPaisYpTdaW&#10;tyc7saPl7//9udjNthMjDb51rOFxmYAgrpxpudbw+bF/2ILwAdlg55g0/JKHXXl7U2Bu3MTvNB5D&#10;LWIJ+xw1NCH0uZS+asiiX7qeOO6+3GAxxHGopRlwiuW2k2mSbKTFluOFBnt6aaj6Pp5t1Fis0Rre&#10;uJ/XCcNbuzjIw37U+v5ufn4CEWgO/zBc9GMGyuh0cmc2XnQatipREdWwXmUpiAuRKJWBOGnIUrUC&#10;WRby+onyDwAA//8DAFBLAQItABQABgAIAAAAIQC2gziS/gAAAOEBAAATAAAAAAAAAAAAAAAAAAAA&#10;AABbQ29udGVudF9UeXBlc10ueG1sUEsBAi0AFAAGAAgAAAAhADj9If/WAAAAlAEAAAsAAAAAAAAA&#10;AAAAAAAALwEAAF9yZWxzLy5yZWxzUEsBAi0AFAAGAAgAAAAhAD0NKnRVAwAADwkAAA4AAAAAAAAA&#10;AAAAAAAALgIAAGRycy9lMm9Eb2MueG1sUEsBAi0AFAAGAAgAAAAhALAkz0bfAAAADAEAAA8AAAAA&#10;AAAAAAAAAAAArwUAAGRycy9kb3ducmV2LnhtbFBLBQYAAAAABAAEAPMAAAC7BgAAAAA=&#10;" path="m2034,l,,1017,1761,1526,881,2034,xe" fillcolor="#9fa1a4" stroked="f">
                <v:fill opacity="36751f"/>
                <v:path arrowok="t" o:connecttype="custom" o:connectlocs="1291590,5791200;0,5791200;645795,6909435;969010,6350635;1291590,5791200" o:connectangles="0,0,0,0,0"/>
              </v:shape>
            </w:pict>
          </mc:Fallback>
        </mc:AlternateContent>
      </w:r>
      <w:r w:rsidR="005A434E">
        <w:rPr>
          <w:noProof/>
        </w:rPr>
        <mc:AlternateContent>
          <mc:Choice Requires="wps">
            <w:drawing>
              <wp:anchor distT="0" distB="0" distL="114300" distR="114300" simplePos="0" relativeHeight="251658248" behindDoc="0" locked="0" layoutInCell="1" allowOverlap="1" wp14:anchorId="6B3E3AF0" wp14:editId="2155057A">
                <wp:simplePos x="0" y="0"/>
                <wp:positionH relativeFrom="column">
                  <wp:posOffset>3981042</wp:posOffset>
                </wp:positionH>
                <wp:positionV relativeFrom="paragraph">
                  <wp:posOffset>3474966</wp:posOffset>
                </wp:positionV>
                <wp:extent cx="1291590" cy="1118870"/>
                <wp:effectExtent l="0" t="0" r="0" b="0"/>
                <wp:wrapNone/>
                <wp:docPr id="69"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1590" cy="1118870"/>
                        </a:xfrm>
                        <a:custGeom>
                          <a:avLst/>
                          <a:gdLst>
                            <a:gd name="T0" fmla="+- 0 8498 6465"/>
                            <a:gd name="T1" fmla="*/ T0 w 2034"/>
                            <a:gd name="T2" fmla="+- 0 9120 9120"/>
                            <a:gd name="T3" fmla="*/ 9120 h 1762"/>
                            <a:gd name="T4" fmla="+- 0 6465 6465"/>
                            <a:gd name="T5" fmla="*/ T4 w 2034"/>
                            <a:gd name="T6" fmla="+- 0 9120 9120"/>
                            <a:gd name="T7" fmla="*/ 9120 h 1762"/>
                            <a:gd name="T8" fmla="+- 0 7481 6465"/>
                            <a:gd name="T9" fmla="*/ T8 w 2034"/>
                            <a:gd name="T10" fmla="+- 0 10881 9120"/>
                            <a:gd name="T11" fmla="*/ 10881 h 1762"/>
                            <a:gd name="T12" fmla="+- 0 7990 6465"/>
                            <a:gd name="T13" fmla="*/ T12 w 2034"/>
                            <a:gd name="T14" fmla="+- 0 10001 9120"/>
                            <a:gd name="T15" fmla="*/ 10001 h 1762"/>
                            <a:gd name="T16" fmla="+- 0 8498 6465"/>
                            <a:gd name="T17" fmla="*/ T16 w 2034"/>
                            <a:gd name="T18" fmla="+- 0 9120 9120"/>
                            <a:gd name="T19" fmla="*/ 9120 h 1762"/>
                          </a:gdLst>
                          <a:ahLst/>
                          <a:cxnLst>
                            <a:cxn ang="0">
                              <a:pos x="T1" y="T3"/>
                            </a:cxn>
                            <a:cxn ang="0">
                              <a:pos x="T5" y="T7"/>
                            </a:cxn>
                            <a:cxn ang="0">
                              <a:pos x="T9" y="T11"/>
                            </a:cxn>
                            <a:cxn ang="0">
                              <a:pos x="T13" y="T15"/>
                            </a:cxn>
                            <a:cxn ang="0">
                              <a:pos x="T17" y="T19"/>
                            </a:cxn>
                          </a:cxnLst>
                          <a:rect l="0" t="0" r="r" b="b"/>
                          <a:pathLst>
                            <a:path w="2034" h="1762">
                              <a:moveTo>
                                <a:pt x="2033" y="0"/>
                              </a:moveTo>
                              <a:lnTo>
                                <a:pt x="0" y="0"/>
                              </a:lnTo>
                              <a:lnTo>
                                <a:pt x="1016" y="1761"/>
                              </a:lnTo>
                              <a:lnTo>
                                <a:pt x="1525" y="881"/>
                              </a:lnTo>
                              <a:lnTo>
                                <a:pt x="2033" y="0"/>
                              </a:lnTo>
                              <a:close/>
                            </a:path>
                          </a:pathLst>
                        </a:custGeom>
                        <a:solidFill>
                          <a:srgbClr val="9FA1A4">
                            <a:alpha val="16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E63AE9A" id="Freeform 26" o:spid="_x0000_s1026" style="position:absolute;margin-left:313.45pt;margin-top:273.6pt;width:101.7pt;height:88.1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203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JBWQMAAAwJAAAOAAAAZHJzL2Uyb0RvYy54bWysVttunDAQfa/Uf7B4bJWACXsBhURRolSV&#10;0osU+gFeYxZUwK7tXTb9+o4N3rCbJY2qvoCND4czZzweLq93TY22TKqKt6mHzwMPsZbyvGrXqfcj&#10;uz9bekhp0uak5i1LvSemvOur9+8uO5GwkJe8zplEQNKqpBOpV2otEt9XtGQNUedcsBYWCy4bomEq&#10;134uSQfsTe2HQTD3Oy5zITllSsHTu37Ru7L8RcGo/lYUimlUpx5o0/Yq7XVlrv7VJUnWkoiyooMM&#10;8g8qGlK18NE91R3RBG1k9YKqqajkihf6nPLG50VRUWZjgGhwcBTNY0kEs7GAOUrsbVL/j5Z+3T6K&#10;79JIV+KB058KHPE7oZL9ipkowKBV94XnkEOy0dwGuytkY96EMNDOevq095TtNKLwEIcxnsVgPYU1&#10;jPFyubCu+yRxr9ON0p8Yt1Rk+6B0n5QcRtbSHLWkge9mwFI0NeTn4xkK0DKKl2gezWdDEvcw7GAf&#10;fJQFqENhcBEdg0IHslwxDgNkLsewCwcDLgsqEV7Mw2NY5GCWzYg6qWzmYEZZNKFs7kCvK1s42OvK&#10;oP5Gni2iJT6pLHYwo2w5oQwfJgAHS2A75Roep6CHnfYNH6ZhEcfBSXl4nIcMh1MCD/OAgyCYEDjO&#10;RA+bEHiYjek9N05HhudTAg/TMbnt8DgfR/sOKmftaoOUrlzorh3qBUaImOM3sEUquDLFmUFKoAKz&#10;C7N1gQJQprgmwGCPAS/eBAatBgxJfwu1SaWF27r9qxIMxlp4PGbvXxsClnDKH5/v0kNwvq/MOyQR&#10;RBuf3BB1qWePBFTCkWSq2aw0fMsybjHaGAaIXqk7rp4BdTsGQlGAQIdya+4uLBkOMGwkgMHnnE0O&#10;4e4Dchb25kNtDRE7gLv3wBf63DKtuWJ9JkzgNtt7B4xxo+NW8brK76u6NnEruV7d1hJtCTTL+P4G&#10;30TWGVKLkvRP8RxKapA1wC3/AU9td1bLDW+vwzyxTcX0EdObVbLi+RP0FMn7lgy/EDAoufztoQ7a&#10;ceqpXxsimYfqzy30uxhHERit7SSaLeCkRnK8shqvkJYCVeppDyrBDG913/M3QlbrEr6EbWQtv4Fe&#10;VlSm41h9vaphAi3XBjf8HpiePp5b1PNPzNUfAAAA//8DAFBLAwQUAAYACAAAACEA25pACOIAAAAL&#10;AQAADwAAAGRycy9kb3ducmV2LnhtbEyPTU+EMBBA7yb+h2ZMvBi3CLssImWjJh72tB+aGG6FViBL&#10;p4R2l/rvHU96nMzLmzfFJpiBXfTkeosCHhYRMI2NVT22Aj7e3+4zYM5LVHKwqAV8aweb8vqqkLmy&#10;Mx705ehbRhJ0uRTQeT/mnLum00a6hR010u7LTkZ6GqeWq0nOJDcDj6Mo5Ub2SBc6OerXTjen49kI&#10;WK+qcKr2WKfbar+9m18On7ssCHF7E56fgHkd/B8Mv/mUDiU11faMyrFBQBqnj4QKWC3XMTAisiRK&#10;gNWkj5Ml8LLg/38ofwAAAP//AwBQSwECLQAUAAYACAAAACEAtoM4kv4AAADhAQAAEwAAAAAAAAAA&#10;AAAAAAAAAAAAW0NvbnRlbnRfVHlwZXNdLnhtbFBLAQItABQABgAIAAAAIQA4/SH/1gAAAJQBAAAL&#10;AAAAAAAAAAAAAAAAAC8BAABfcmVscy8ucmVsc1BLAQItABQABgAIAAAAIQB+HPJBWQMAAAwJAAAO&#10;AAAAAAAAAAAAAAAAAC4CAABkcnMvZTJvRG9jLnhtbFBLAQItABQABgAIAAAAIQDbmkAI4gAAAAsB&#10;AAAPAAAAAAAAAAAAAAAAALMFAABkcnMvZG93bnJldi54bWxQSwUGAAAAAAQABADzAAAAwgYAAAAA&#10;" path="m2033,l,,1016,1761,1525,881,2033,xe" fillcolor="#9fa1a4" stroked="f">
                <v:fill opacity="10537f"/>
                <v:path arrowok="t" o:connecttype="custom" o:connectlocs="1290955,5791200;0,5791200;645160,6909435;968375,6350635;1290955,5791200" o:connectangles="0,0,0,0,0"/>
              </v:shape>
            </w:pict>
          </mc:Fallback>
        </mc:AlternateContent>
      </w:r>
    </w:p>
    <w:sdt>
      <w:sdtPr>
        <w:rPr>
          <w:rFonts w:ascii="Arial" w:eastAsiaTheme="minorHAnsi" w:hAnsi="Arial" w:cs="Arial"/>
          <w:b/>
          <w:bCs/>
          <w:color w:val="auto"/>
          <w:sz w:val="22"/>
          <w:szCs w:val="22"/>
          <w:lang w:val="en-GB" w:eastAsia="en-GB" w:bidi="en-GB"/>
        </w:rPr>
        <w:id w:val="1466233418"/>
        <w:docPartObj>
          <w:docPartGallery w:val="Table of Contents"/>
          <w:docPartUnique/>
        </w:docPartObj>
      </w:sdtPr>
      <w:sdtEndPr>
        <w:rPr>
          <w:rFonts w:eastAsia="Arial"/>
          <w:b w:val="0"/>
          <w:bCs w:val="0"/>
          <w:noProof/>
          <w:color w:val="ED7D31" w:themeColor="accent2"/>
        </w:rPr>
      </w:sdtEndPr>
      <w:sdtContent>
        <w:p w14:paraId="6C453ABE" w14:textId="13914BE9" w:rsidR="00802590" w:rsidRPr="006A77A0" w:rsidRDefault="00802590" w:rsidP="00DD6164">
          <w:pPr>
            <w:pStyle w:val="TOCHeading"/>
            <w:spacing w:before="0"/>
            <w:rPr>
              <w:rFonts w:ascii="Arial" w:hAnsi="Arial" w:cs="Arial"/>
              <w:b/>
              <w:color w:val="C00000"/>
            </w:rPr>
          </w:pPr>
          <w:r w:rsidRPr="00D90B71">
            <w:rPr>
              <w:rFonts w:ascii="Arial" w:hAnsi="Arial" w:cs="Arial"/>
              <w:b/>
              <w:color w:val="C00000"/>
            </w:rPr>
            <w:t>Conten</w:t>
          </w:r>
          <w:r w:rsidR="006A77A0">
            <w:rPr>
              <w:rFonts w:ascii="Arial" w:hAnsi="Arial" w:cs="Arial"/>
              <w:b/>
              <w:color w:val="C00000"/>
            </w:rPr>
            <w:t>t</w:t>
          </w:r>
        </w:p>
        <w:p w14:paraId="0F606B6D" w14:textId="04295239" w:rsidR="00E5257B" w:rsidRPr="006A77A0" w:rsidRDefault="00802590" w:rsidP="006A77A0">
          <w:pPr>
            <w:pStyle w:val="TOC2"/>
            <w:tabs>
              <w:tab w:val="left" w:pos="567"/>
              <w:tab w:val="right" w:pos="9016"/>
            </w:tabs>
            <w:ind w:left="142"/>
            <w:rPr>
              <w:rStyle w:val="Hyperlink"/>
              <w:rFonts w:eastAsia="Times New Roman"/>
              <w:noProof/>
              <w:color w:val="C45911" w:themeColor="accent2" w:themeShade="BF"/>
              <w:lang w:eastAsia="zh-CN"/>
            </w:rPr>
          </w:pPr>
          <w:r w:rsidRPr="006A77A0">
            <w:rPr>
              <w:b w:val="0"/>
              <w:bCs w:val="0"/>
              <w:color w:val="ED7D31" w:themeColor="accent2"/>
            </w:rPr>
            <w:fldChar w:fldCharType="begin"/>
          </w:r>
          <w:r w:rsidRPr="006A77A0">
            <w:rPr>
              <w:b w:val="0"/>
              <w:color w:val="ED7D31" w:themeColor="accent2"/>
            </w:rPr>
            <w:instrText xml:space="preserve"> TOC \o "1-3" \h \z \u </w:instrText>
          </w:r>
          <w:r w:rsidRPr="006A77A0">
            <w:rPr>
              <w:b w:val="0"/>
              <w:bCs w:val="0"/>
              <w:color w:val="ED7D31" w:themeColor="accent2"/>
            </w:rPr>
            <w:fldChar w:fldCharType="separate"/>
          </w:r>
          <w:hyperlink w:anchor="_Toc229157876" w:history="1">
            <w:r w:rsidR="00E5257B" w:rsidRPr="006A77A0">
              <w:rPr>
                <w:rStyle w:val="Hyperlink"/>
                <w:rFonts w:eastAsia="Times New Roman"/>
                <w:b w:val="0"/>
                <w:noProof/>
                <w:color w:val="C45911" w:themeColor="accent2" w:themeShade="BF"/>
                <w:lang w:eastAsia="zh-CN"/>
              </w:rPr>
              <w:t xml:space="preserve">1. </w:t>
            </w:r>
            <w:r w:rsidR="00E5257B" w:rsidRPr="006A77A0">
              <w:rPr>
                <w:rStyle w:val="Hyperlink"/>
                <w:rFonts w:eastAsia="Times New Roman"/>
                <w:noProof/>
                <w:color w:val="C45911" w:themeColor="accent2" w:themeShade="BF"/>
                <w:lang w:eastAsia="zh-CN"/>
              </w:rPr>
              <w:tab/>
            </w:r>
            <w:r w:rsidR="00E5257B" w:rsidRPr="006A77A0">
              <w:rPr>
                <w:rStyle w:val="Hyperlink"/>
                <w:rFonts w:eastAsia="Times New Roman"/>
                <w:b w:val="0"/>
                <w:noProof/>
                <w:color w:val="C45911" w:themeColor="accent2" w:themeShade="BF"/>
                <w:lang w:eastAsia="zh-CN"/>
              </w:rPr>
              <w:t>Introduction</w:t>
            </w:r>
            <w:r w:rsidR="00E5257B" w:rsidRPr="006A77A0">
              <w:rPr>
                <w:rStyle w:val="Hyperlink"/>
                <w:rFonts w:eastAsia="Times New Roman"/>
                <w:b w:val="0"/>
                <w:noProof/>
                <w:webHidden/>
                <w:color w:val="C45911" w:themeColor="accent2" w:themeShade="BF"/>
                <w:lang w:eastAsia="zh-CN"/>
              </w:rPr>
              <w:tab/>
            </w:r>
            <w:r w:rsidR="00E5257B" w:rsidRPr="006A77A0">
              <w:rPr>
                <w:rStyle w:val="Hyperlink"/>
                <w:rFonts w:eastAsia="Times New Roman"/>
                <w:b w:val="0"/>
                <w:noProof/>
                <w:webHidden/>
                <w:color w:val="C45911" w:themeColor="accent2" w:themeShade="BF"/>
                <w:lang w:eastAsia="zh-CN"/>
              </w:rPr>
              <w:fldChar w:fldCharType="begin"/>
            </w:r>
            <w:r w:rsidR="00E5257B" w:rsidRPr="006A77A0">
              <w:rPr>
                <w:rStyle w:val="Hyperlink"/>
                <w:rFonts w:eastAsia="Times New Roman"/>
                <w:b w:val="0"/>
                <w:noProof/>
                <w:webHidden/>
                <w:color w:val="C45911" w:themeColor="accent2" w:themeShade="BF"/>
                <w:lang w:eastAsia="zh-CN"/>
              </w:rPr>
              <w:instrText xml:space="preserve"> PAGEREF _Toc229157876 \h </w:instrText>
            </w:r>
            <w:r w:rsidR="00E5257B" w:rsidRPr="006A77A0">
              <w:rPr>
                <w:rStyle w:val="Hyperlink"/>
                <w:rFonts w:eastAsia="Times New Roman"/>
                <w:b w:val="0"/>
                <w:noProof/>
                <w:webHidden/>
                <w:color w:val="C45911" w:themeColor="accent2" w:themeShade="BF"/>
                <w:lang w:eastAsia="zh-CN"/>
              </w:rPr>
            </w:r>
            <w:r w:rsidR="00E5257B"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3</w:t>
            </w:r>
            <w:r w:rsidR="00E5257B" w:rsidRPr="006A77A0">
              <w:rPr>
                <w:rStyle w:val="Hyperlink"/>
                <w:rFonts w:eastAsia="Times New Roman"/>
                <w:b w:val="0"/>
                <w:noProof/>
                <w:webHidden/>
                <w:color w:val="C45911" w:themeColor="accent2" w:themeShade="BF"/>
                <w:lang w:eastAsia="zh-CN"/>
              </w:rPr>
              <w:fldChar w:fldCharType="end"/>
            </w:r>
          </w:hyperlink>
        </w:p>
        <w:p w14:paraId="0105E5FB" w14:textId="5D63D6E0"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77" w:history="1">
            <w:r w:rsidRPr="006A77A0">
              <w:rPr>
                <w:rStyle w:val="Hyperlink"/>
                <w:rFonts w:eastAsia="Times New Roman"/>
                <w:b w:val="0"/>
                <w:noProof/>
                <w:color w:val="C45911" w:themeColor="accent2" w:themeShade="BF"/>
                <w:lang w:eastAsia="zh-CN"/>
              </w:rPr>
              <w:t xml:space="preserve">2.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Definitions</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_Toc229157877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4</w:t>
            </w:r>
            <w:r w:rsidRPr="006A77A0">
              <w:rPr>
                <w:rStyle w:val="Hyperlink"/>
                <w:rFonts w:eastAsia="Times New Roman"/>
                <w:b w:val="0"/>
                <w:noProof/>
                <w:webHidden/>
                <w:color w:val="C45911" w:themeColor="accent2" w:themeShade="BF"/>
                <w:lang w:eastAsia="zh-CN"/>
              </w:rPr>
              <w:fldChar w:fldCharType="end"/>
            </w:r>
          </w:hyperlink>
        </w:p>
        <w:p w14:paraId="387276B1" w14:textId="5A812A43"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83" w:history="1">
            <w:r w:rsidRPr="006A77A0">
              <w:rPr>
                <w:rStyle w:val="Hyperlink"/>
                <w:rFonts w:eastAsia="Times New Roman"/>
                <w:b w:val="0"/>
                <w:noProof/>
                <w:color w:val="C45911" w:themeColor="accent2" w:themeShade="BF"/>
                <w:lang w:eastAsia="zh-CN"/>
              </w:rPr>
              <w:t>3.    The assessment</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_Toc229157883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6</w:t>
            </w:r>
            <w:r w:rsidRPr="006A77A0">
              <w:rPr>
                <w:rStyle w:val="Hyperlink"/>
                <w:rFonts w:eastAsia="Times New Roman"/>
                <w:b w:val="0"/>
                <w:noProof/>
                <w:webHidden/>
                <w:color w:val="C45911" w:themeColor="accent2" w:themeShade="BF"/>
                <w:lang w:eastAsia="zh-CN"/>
              </w:rPr>
              <w:fldChar w:fldCharType="end"/>
            </w:r>
          </w:hyperlink>
        </w:p>
        <w:p w14:paraId="1A4031C7" w14:textId="2F32FACC"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84" w:history="1">
            <w:r w:rsidRPr="006A77A0">
              <w:rPr>
                <w:rStyle w:val="Hyperlink"/>
                <w:rFonts w:eastAsia="Times New Roman"/>
                <w:b w:val="0"/>
                <w:noProof/>
                <w:color w:val="C45911" w:themeColor="accent2" w:themeShade="BF"/>
                <w:lang w:eastAsia="zh-CN"/>
              </w:rPr>
              <w:t>4.    Continuing Professional Development (CPD)</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_Toc229157884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6</w:t>
            </w:r>
            <w:r w:rsidRPr="006A77A0">
              <w:rPr>
                <w:rStyle w:val="Hyperlink"/>
                <w:rFonts w:eastAsia="Times New Roman"/>
                <w:b w:val="0"/>
                <w:noProof/>
                <w:webHidden/>
                <w:color w:val="C45911" w:themeColor="accent2" w:themeShade="BF"/>
                <w:lang w:eastAsia="zh-CN"/>
              </w:rPr>
              <w:fldChar w:fldCharType="end"/>
            </w:r>
          </w:hyperlink>
        </w:p>
        <w:p w14:paraId="2BC27217" w14:textId="3525FEBB"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85" w:history="1">
            <w:r w:rsidRPr="006A77A0">
              <w:rPr>
                <w:rStyle w:val="Hyperlink"/>
                <w:rFonts w:eastAsia="Times New Roman"/>
                <w:b w:val="0"/>
                <w:noProof/>
                <w:color w:val="C45911" w:themeColor="accent2" w:themeShade="BF"/>
                <w:lang w:eastAsia="zh-CN"/>
              </w:rPr>
              <w:t xml:space="preserve">5.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Revalidation of registration</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_Toc229157885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6</w:t>
            </w:r>
            <w:r w:rsidRPr="006A77A0">
              <w:rPr>
                <w:rStyle w:val="Hyperlink"/>
                <w:rFonts w:eastAsia="Times New Roman"/>
                <w:b w:val="0"/>
                <w:noProof/>
                <w:webHidden/>
                <w:color w:val="C45911" w:themeColor="accent2" w:themeShade="BF"/>
                <w:lang w:eastAsia="zh-CN"/>
              </w:rPr>
              <w:fldChar w:fldCharType="end"/>
            </w:r>
          </w:hyperlink>
        </w:p>
        <w:p w14:paraId="4947EE0C" w14:textId="14C6ABA4"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1" w:history="1">
            <w:r w:rsidRPr="006A77A0">
              <w:rPr>
                <w:rStyle w:val="Hyperlink"/>
                <w:rFonts w:eastAsia="Times New Roman"/>
                <w:b w:val="0"/>
                <w:noProof/>
                <w:color w:val="C45911" w:themeColor="accent2" w:themeShade="BF"/>
                <w:lang w:eastAsia="zh-CN"/>
              </w:rPr>
              <w:t xml:space="preserve">6.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Professional Conduct</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_Toc229157891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7</w:t>
            </w:r>
            <w:r w:rsidRPr="006A77A0">
              <w:rPr>
                <w:rStyle w:val="Hyperlink"/>
                <w:rFonts w:eastAsia="Times New Roman"/>
                <w:b w:val="0"/>
                <w:noProof/>
                <w:webHidden/>
                <w:color w:val="C45911" w:themeColor="accent2" w:themeShade="BF"/>
                <w:lang w:eastAsia="zh-CN"/>
              </w:rPr>
              <w:fldChar w:fldCharType="end"/>
            </w:r>
          </w:hyperlink>
        </w:p>
        <w:p w14:paraId="67841C6C" w14:textId="3C6739EF"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2" w:history="1">
            <w:r w:rsidRPr="006A77A0">
              <w:rPr>
                <w:rStyle w:val="Hyperlink"/>
                <w:rFonts w:eastAsia="Times New Roman"/>
                <w:b w:val="0"/>
                <w:noProof/>
                <w:color w:val="C45911" w:themeColor="accent2" w:themeShade="BF"/>
                <w:lang w:eastAsia="zh-CN"/>
              </w:rPr>
              <w:t>7.     Plagiarism</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_Toc229157892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8</w:t>
            </w:r>
            <w:r w:rsidRPr="006A77A0">
              <w:rPr>
                <w:rStyle w:val="Hyperlink"/>
                <w:rFonts w:eastAsia="Times New Roman"/>
                <w:b w:val="0"/>
                <w:noProof/>
                <w:webHidden/>
                <w:color w:val="C45911" w:themeColor="accent2" w:themeShade="BF"/>
                <w:lang w:eastAsia="zh-CN"/>
              </w:rPr>
              <w:fldChar w:fldCharType="end"/>
            </w:r>
          </w:hyperlink>
        </w:p>
        <w:p w14:paraId="524341CF" w14:textId="5A20AF99"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3" w:history="1">
            <w:r w:rsidRPr="006A77A0">
              <w:rPr>
                <w:rStyle w:val="Hyperlink"/>
                <w:rFonts w:eastAsia="Times New Roman"/>
                <w:b w:val="0"/>
                <w:noProof/>
                <w:color w:val="C45911" w:themeColor="accent2" w:themeShade="BF"/>
                <w:lang w:eastAsia="zh-CN"/>
              </w:rPr>
              <w:t xml:space="preserve">8.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Collusion</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_Toc229157893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8</w:t>
            </w:r>
            <w:r w:rsidRPr="006A77A0">
              <w:rPr>
                <w:rStyle w:val="Hyperlink"/>
                <w:rFonts w:eastAsia="Times New Roman"/>
                <w:b w:val="0"/>
                <w:noProof/>
                <w:webHidden/>
                <w:color w:val="C45911" w:themeColor="accent2" w:themeShade="BF"/>
                <w:lang w:eastAsia="zh-CN"/>
              </w:rPr>
              <w:fldChar w:fldCharType="end"/>
            </w:r>
          </w:hyperlink>
        </w:p>
        <w:p w14:paraId="79409596" w14:textId="44526633"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4" w:history="1">
            <w:r w:rsidRPr="006A77A0">
              <w:rPr>
                <w:rStyle w:val="Hyperlink"/>
                <w:rFonts w:eastAsia="Times New Roman"/>
                <w:b w:val="0"/>
                <w:noProof/>
                <w:color w:val="C45911" w:themeColor="accent2" w:themeShade="BF"/>
                <w:lang w:eastAsia="zh-CN"/>
              </w:rPr>
              <w:t>Appendix A</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_Toc229157894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9</w:t>
            </w:r>
            <w:r w:rsidRPr="006A77A0">
              <w:rPr>
                <w:rStyle w:val="Hyperlink"/>
                <w:rFonts w:eastAsia="Times New Roman"/>
                <w:b w:val="0"/>
                <w:noProof/>
                <w:webHidden/>
                <w:color w:val="C45911" w:themeColor="accent2" w:themeShade="BF"/>
                <w:lang w:eastAsia="zh-CN"/>
              </w:rPr>
              <w:fldChar w:fldCharType="end"/>
            </w:r>
          </w:hyperlink>
        </w:p>
        <w:p w14:paraId="3DB79134" w14:textId="1B9589CF"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5" w:history="1">
            <w:r w:rsidRPr="006A77A0">
              <w:rPr>
                <w:rStyle w:val="Hyperlink"/>
                <w:rFonts w:eastAsia="Times New Roman"/>
                <w:b w:val="0"/>
                <w:noProof/>
                <w:color w:val="C45911" w:themeColor="accent2" w:themeShade="BF"/>
                <w:lang w:eastAsia="zh-CN"/>
              </w:rPr>
              <w:t>Attributes of a registrant</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_Toc229157895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9</w:t>
            </w:r>
            <w:r w:rsidRPr="006A77A0">
              <w:rPr>
                <w:rStyle w:val="Hyperlink"/>
                <w:rFonts w:eastAsia="Times New Roman"/>
                <w:b w:val="0"/>
                <w:noProof/>
                <w:webHidden/>
                <w:color w:val="C45911" w:themeColor="accent2" w:themeShade="BF"/>
                <w:lang w:eastAsia="zh-CN"/>
              </w:rPr>
              <w:fldChar w:fldCharType="end"/>
            </w:r>
          </w:hyperlink>
        </w:p>
        <w:p w14:paraId="464A5F84" w14:textId="58F2531D"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6" w:history="1">
            <w:r w:rsidRPr="006A77A0">
              <w:rPr>
                <w:rStyle w:val="Hyperlink"/>
                <w:rFonts w:eastAsia="Times New Roman"/>
                <w:b w:val="0"/>
                <w:noProof/>
                <w:color w:val="C45911" w:themeColor="accent2" w:themeShade="BF"/>
                <w:lang w:eastAsia="zh-CN"/>
              </w:rPr>
              <w:t>Appendix B</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_Toc229157896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12</w:t>
            </w:r>
            <w:r w:rsidRPr="006A77A0">
              <w:rPr>
                <w:rStyle w:val="Hyperlink"/>
                <w:rFonts w:eastAsia="Times New Roman"/>
                <w:b w:val="0"/>
                <w:noProof/>
                <w:webHidden/>
                <w:color w:val="C45911" w:themeColor="accent2" w:themeShade="BF"/>
                <w:lang w:eastAsia="zh-CN"/>
              </w:rPr>
              <w:fldChar w:fldCharType="end"/>
            </w:r>
          </w:hyperlink>
        </w:p>
        <w:p w14:paraId="2E3F2CD0" w14:textId="3A2EA972"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7" w:history="1">
            <w:r w:rsidRPr="006A77A0">
              <w:rPr>
                <w:rStyle w:val="Hyperlink"/>
                <w:rFonts w:eastAsia="Times New Roman"/>
                <w:b w:val="0"/>
                <w:noProof/>
                <w:color w:val="C45911" w:themeColor="accent2" w:themeShade="BF"/>
                <w:lang w:eastAsia="zh-CN"/>
              </w:rPr>
              <w:t>Detailed guidance</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_Toc229157897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12</w:t>
            </w:r>
            <w:r w:rsidRPr="006A77A0">
              <w:rPr>
                <w:rStyle w:val="Hyperlink"/>
                <w:rFonts w:eastAsia="Times New Roman"/>
                <w:b w:val="0"/>
                <w:noProof/>
                <w:webHidden/>
                <w:color w:val="C45911" w:themeColor="accent2" w:themeShade="BF"/>
                <w:lang w:eastAsia="zh-CN"/>
              </w:rPr>
              <w:fldChar w:fldCharType="end"/>
            </w:r>
          </w:hyperlink>
        </w:p>
        <w:p w14:paraId="48A6E394" w14:textId="112E64BE"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898" w:history="1">
            <w:r w:rsidRPr="006A77A0">
              <w:rPr>
                <w:rStyle w:val="Hyperlink"/>
                <w:rFonts w:eastAsia="Times New Roman"/>
                <w:b w:val="0"/>
                <w:noProof/>
                <w:color w:val="C45911" w:themeColor="accent2" w:themeShade="BF"/>
                <w:lang w:eastAsia="zh-CN"/>
              </w:rPr>
              <w:t xml:space="preserve">B1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Application process for standard applications</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_Toc229157898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12</w:t>
            </w:r>
            <w:r w:rsidRPr="006A77A0">
              <w:rPr>
                <w:rStyle w:val="Hyperlink"/>
                <w:rFonts w:eastAsia="Times New Roman"/>
                <w:b w:val="0"/>
                <w:noProof/>
                <w:webHidden/>
                <w:color w:val="C45911" w:themeColor="accent2" w:themeShade="BF"/>
                <w:lang w:eastAsia="zh-CN"/>
              </w:rPr>
              <w:fldChar w:fldCharType="end"/>
            </w:r>
          </w:hyperlink>
        </w:p>
        <w:p w14:paraId="1DA34AAB" w14:textId="719AE09D"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906" w:history="1">
            <w:r w:rsidRPr="006A77A0">
              <w:rPr>
                <w:rStyle w:val="Hyperlink"/>
                <w:rFonts w:eastAsia="Times New Roman"/>
                <w:b w:val="0"/>
                <w:noProof/>
                <w:color w:val="C45911" w:themeColor="accent2" w:themeShade="BF"/>
                <w:lang w:eastAsia="zh-CN"/>
              </w:rPr>
              <w:t xml:space="preserve">B2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 xml:space="preserve">Application process for Technician/Practitioner/Professional grade within </w:t>
            </w:r>
            <w:r w:rsidR="00AD45F0" w:rsidRPr="006A77A0">
              <w:rPr>
                <w:rStyle w:val="Hyperlink"/>
                <w:rFonts w:eastAsia="Times New Roman"/>
                <w:b w:val="0"/>
                <w:noProof/>
                <w:color w:val="C45911" w:themeColor="accent2" w:themeShade="BF"/>
                <w:lang w:eastAsia="zh-CN"/>
              </w:rPr>
              <w:t xml:space="preserve"> </w:t>
            </w:r>
            <w:r w:rsidR="00AD45F0">
              <w:rPr>
                <w:rStyle w:val="Hyperlink"/>
                <w:rFonts w:eastAsia="Times New Roman"/>
                <w:b w:val="0"/>
                <w:noProof/>
                <w:color w:val="C45911" w:themeColor="accent2" w:themeShade="BF"/>
                <w:lang w:eastAsia="zh-CN"/>
              </w:rPr>
              <w:t xml:space="preserve">                             12 months of </w:t>
            </w:r>
            <w:r w:rsidRPr="006A77A0">
              <w:rPr>
                <w:rStyle w:val="Hyperlink"/>
                <w:rFonts w:eastAsia="Times New Roman"/>
                <w:b w:val="0"/>
                <w:noProof/>
                <w:color w:val="C45911" w:themeColor="accent2" w:themeShade="BF"/>
                <w:lang w:eastAsia="zh-CN"/>
              </w:rPr>
              <w:t>becoming Professionally Qualified</w:t>
            </w:r>
            <w:r w:rsidR="00AD45F0">
              <w:rPr>
                <w:rStyle w:val="Hyperlink"/>
                <w:rFonts w:eastAsia="Times New Roman"/>
                <w:b w:val="0"/>
                <w:noProof/>
                <w:color w:val="C45911" w:themeColor="accent2" w:themeShade="BF"/>
                <w:lang w:eastAsia="zh-CN"/>
              </w:rPr>
              <w:tab/>
              <w:t>16</w:t>
            </w:r>
            <w:r w:rsidRPr="006A77A0">
              <w:rPr>
                <w:rStyle w:val="Hyperlink"/>
                <w:rFonts w:eastAsia="Times New Roman"/>
                <w:b w:val="0"/>
                <w:noProof/>
                <w:webHidden/>
                <w:color w:val="C45911" w:themeColor="accent2" w:themeShade="BF"/>
                <w:lang w:eastAsia="zh-CN"/>
              </w:rPr>
              <w:tab/>
            </w:r>
          </w:hyperlink>
        </w:p>
        <w:p w14:paraId="54A42159" w14:textId="40AE1A91"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915" w:history="1">
            <w:r w:rsidRPr="006A77A0">
              <w:rPr>
                <w:rStyle w:val="Hyperlink"/>
                <w:rFonts w:eastAsia="Times New Roman"/>
                <w:b w:val="0"/>
                <w:noProof/>
                <w:color w:val="C45911" w:themeColor="accent2" w:themeShade="BF"/>
                <w:lang w:eastAsia="zh-CN"/>
              </w:rPr>
              <w:t xml:space="preserve">B3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Application process for Progressive Routes</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_Toc229157915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15</w:t>
            </w:r>
            <w:r w:rsidRPr="006A77A0">
              <w:rPr>
                <w:rStyle w:val="Hyperlink"/>
                <w:rFonts w:eastAsia="Times New Roman"/>
                <w:b w:val="0"/>
                <w:noProof/>
                <w:webHidden/>
                <w:color w:val="C45911" w:themeColor="accent2" w:themeShade="BF"/>
                <w:lang w:eastAsia="zh-CN"/>
              </w:rPr>
              <w:fldChar w:fldCharType="end"/>
            </w:r>
          </w:hyperlink>
        </w:p>
        <w:p w14:paraId="19F42000" w14:textId="4DFDC746" w:rsidR="00E5257B" w:rsidRPr="006A77A0" w:rsidRDefault="00E5257B" w:rsidP="006A77A0">
          <w:pPr>
            <w:pStyle w:val="TOC2"/>
            <w:tabs>
              <w:tab w:val="left" w:pos="567"/>
              <w:tab w:val="right" w:pos="9016"/>
            </w:tabs>
            <w:ind w:left="142"/>
            <w:rPr>
              <w:rStyle w:val="Hyperlink"/>
              <w:rFonts w:eastAsia="Times New Roman"/>
              <w:noProof/>
              <w:color w:val="C45911" w:themeColor="accent2" w:themeShade="BF"/>
              <w:lang w:eastAsia="zh-CN"/>
            </w:rPr>
          </w:pPr>
          <w:hyperlink w:anchor="_Toc229157917" w:history="1">
            <w:r w:rsidRPr="006A77A0">
              <w:rPr>
                <w:rStyle w:val="Hyperlink"/>
                <w:rFonts w:eastAsia="Times New Roman"/>
                <w:b w:val="0"/>
                <w:noProof/>
                <w:color w:val="C45911" w:themeColor="accent2" w:themeShade="BF"/>
                <w:lang w:eastAsia="zh-CN"/>
              </w:rPr>
              <w:t xml:space="preserve">B4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Assessment process and assessors</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_Toc229157917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16</w:t>
            </w:r>
            <w:r w:rsidRPr="006A77A0">
              <w:rPr>
                <w:rStyle w:val="Hyperlink"/>
                <w:rFonts w:eastAsia="Times New Roman"/>
                <w:b w:val="0"/>
                <w:noProof/>
                <w:webHidden/>
                <w:color w:val="C45911" w:themeColor="accent2" w:themeShade="BF"/>
                <w:lang w:eastAsia="zh-CN"/>
              </w:rPr>
              <w:fldChar w:fldCharType="end"/>
            </w:r>
          </w:hyperlink>
        </w:p>
        <w:p w14:paraId="4EC073CD" w14:textId="3F43CBD1" w:rsidR="00E5257B" w:rsidRPr="006A77A0" w:rsidRDefault="00E5257B" w:rsidP="006A77A0">
          <w:pPr>
            <w:pStyle w:val="TOC2"/>
            <w:tabs>
              <w:tab w:val="left" w:pos="567"/>
              <w:tab w:val="right" w:pos="9016"/>
            </w:tabs>
            <w:ind w:left="142"/>
            <w:rPr>
              <w:rFonts w:asciiTheme="minorHAnsi" w:eastAsiaTheme="minorEastAsia" w:hAnsiTheme="minorHAnsi" w:cstheme="minorBidi"/>
              <w:b w:val="0"/>
              <w:bCs w:val="0"/>
              <w:noProof/>
              <w:color w:val="ED7D31" w:themeColor="accent2"/>
              <w:kern w:val="2"/>
              <w:sz w:val="24"/>
              <w:szCs w:val="24"/>
              <w:lang w:bidi="ar-SA"/>
              <w14:ligatures w14:val="standardContextual"/>
            </w:rPr>
          </w:pPr>
          <w:hyperlink w:anchor="_Toc229157919" w:history="1">
            <w:r w:rsidRPr="006A77A0">
              <w:rPr>
                <w:rStyle w:val="Hyperlink"/>
                <w:rFonts w:eastAsia="Times New Roman"/>
                <w:b w:val="0"/>
                <w:noProof/>
                <w:color w:val="C45911" w:themeColor="accent2" w:themeShade="BF"/>
                <w:lang w:eastAsia="zh-CN"/>
              </w:rPr>
              <w:t xml:space="preserve">B5 </w:t>
            </w:r>
            <w:r w:rsidRPr="006A77A0">
              <w:rPr>
                <w:rStyle w:val="Hyperlink"/>
                <w:rFonts w:eastAsia="Times New Roman"/>
                <w:noProof/>
                <w:color w:val="C45911" w:themeColor="accent2" w:themeShade="BF"/>
                <w:lang w:eastAsia="zh-CN"/>
              </w:rPr>
              <w:tab/>
            </w:r>
            <w:r w:rsidRPr="006A77A0">
              <w:rPr>
                <w:rStyle w:val="Hyperlink"/>
                <w:rFonts w:eastAsia="Times New Roman"/>
                <w:b w:val="0"/>
                <w:noProof/>
                <w:color w:val="C45911" w:themeColor="accent2" w:themeShade="BF"/>
                <w:lang w:eastAsia="zh-CN"/>
              </w:rPr>
              <w:t>Interviews</w:t>
            </w:r>
            <w:r w:rsidRPr="006A77A0">
              <w:rPr>
                <w:rStyle w:val="Hyperlink"/>
                <w:rFonts w:eastAsia="Times New Roman"/>
                <w:b w:val="0"/>
                <w:noProof/>
                <w:webHidden/>
                <w:color w:val="C45911" w:themeColor="accent2" w:themeShade="BF"/>
                <w:lang w:eastAsia="zh-CN"/>
              </w:rPr>
              <w:tab/>
            </w:r>
            <w:r w:rsidRPr="006A77A0">
              <w:rPr>
                <w:rStyle w:val="Hyperlink"/>
                <w:rFonts w:eastAsia="Times New Roman"/>
                <w:b w:val="0"/>
                <w:noProof/>
                <w:webHidden/>
                <w:color w:val="C45911" w:themeColor="accent2" w:themeShade="BF"/>
                <w:lang w:eastAsia="zh-CN"/>
              </w:rPr>
              <w:fldChar w:fldCharType="begin"/>
            </w:r>
            <w:r w:rsidRPr="006A77A0">
              <w:rPr>
                <w:rStyle w:val="Hyperlink"/>
                <w:rFonts w:eastAsia="Times New Roman"/>
                <w:b w:val="0"/>
                <w:noProof/>
                <w:webHidden/>
                <w:color w:val="C45911" w:themeColor="accent2" w:themeShade="BF"/>
                <w:lang w:eastAsia="zh-CN"/>
              </w:rPr>
              <w:instrText xml:space="preserve"> PAGEREF _Toc229157919 \h </w:instrText>
            </w:r>
            <w:r w:rsidRPr="006A77A0">
              <w:rPr>
                <w:rStyle w:val="Hyperlink"/>
                <w:rFonts w:eastAsia="Times New Roman"/>
                <w:b w:val="0"/>
                <w:noProof/>
                <w:webHidden/>
                <w:color w:val="C45911" w:themeColor="accent2" w:themeShade="BF"/>
                <w:lang w:eastAsia="zh-CN"/>
              </w:rPr>
            </w:r>
            <w:r w:rsidRPr="006A77A0">
              <w:rPr>
                <w:rStyle w:val="Hyperlink"/>
                <w:rFonts w:eastAsia="Times New Roman"/>
                <w:b w:val="0"/>
                <w:noProof/>
                <w:webHidden/>
                <w:color w:val="C45911" w:themeColor="accent2" w:themeShade="BF"/>
                <w:lang w:eastAsia="zh-CN"/>
              </w:rPr>
              <w:fldChar w:fldCharType="separate"/>
            </w:r>
            <w:r w:rsidR="006A77A0">
              <w:rPr>
                <w:rStyle w:val="Hyperlink"/>
                <w:rFonts w:eastAsia="Times New Roman"/>
                <w:b w:val="0"/>
                <w:noProof/>
                <w:webHidden/>
                <w:color w:val="C45911" w:themeColor="accent2" w:themeShade="BF"/>
                <w:lang w:eastAsia="zh-CN"/>
              </w:rPr>
              <w:t>16</w:t>
            </w:r>
            <w:r w:rsidRPr="006A77A0">
              <w:rPr>
                <w:rStyle w:val="Hyperlink"/>
                <w:rFonts w:eastAsia="Times New Roman"/>
                <w:b w:val="0"/>
                <w:noProof/>
                <w:webHidden/>
                <w:color w:val="C45911" w:themeColor="accent2" w:themeShade="BF"/>
                <w:lang w:eastAsia="zh-CN"/>
              </w:rPr>
              <w:fldChar w:fldCharType="end"/>
            </w:r>
          </w:hyperlink>
        </w:p>
        <w:p w14:paraId="7773FD02" w14:textId="0061C6AB" w:rsidR="00D90B71" w:rsidRPr="006A77A0" w:rsidRDefault="00802590" w:rsidP="003A6108">
          <w:pPr>
            <w:ind w:left="142"/>
            <w:rPr>
              <w:b/>
              <w:bCs/>
              <w:noProof/>
              <w:color w:val="ED7D31" w:themeColor="accent2"/>
            </w:rPr>
          </w:pPr>
          <w:r w:rsidRPr="006A77A0">
            <w:rPr>
              <w:bCs/>
              <w:noProof/>
              <w:color w:val="ED7D31" w:themeColor="accent2"/>
            </w:rPr>
            <w:fldChar w:fldCharType="end"/>
          </w:r>
        </w:p>
      </w:sdtContent>
    </w:sdt>
    <w:p w14:paraId="3DAFEA9C" w14:textId="77777777" w:rsidR="00802590" w:rsidRDefault="00802590" w:rsidP="00802590">
      <w:pPr>
        <w:rPr>
          <w:noProof/>
        </w:rPr>
      </w:pPr>
    </w:p>
    <w:p w14:paraId="4D07D325" w14:textId="403C0F34" w:rsidR="003A6108" w:rsidRDefault="003A6108" w:rsidP="00802590">
      <w:pPr>
        <w:rPr>
          <w:rFonts w:eastAsia="SimSun"/>
          <w:i/>
          <w:iCs/>
          <w:lang w:val="en-US" w:eastAsia="zh-CN"/>
        </w:rPr>
      </w:pPr>
    </w:p>
    <w:p w14:paraId="5B2012C8" w14:textId="787D7B23" w:rsidR="003A6108" w:rsidRDefault="003A6108" w:rsidP="00802590">
      <w:pPr>
        <w:rPr>
          <w:rFonts w:eastAsia="SimSun"/>
          <w:i/>
          <w:iCs/>
          <w:lang w:val="en-US" w:eastAsia="zh-CN"/>
        </w:rPr>
      </w:pPr>
    </w:p>
    <w:p w14:paraId="00E9F0EB" w14:textId="29CC1CF2" w:rsidR="003A6108" w:rsidRDefault="003A6108" w:rsidP="00802590">
      <w:pPr>
        <w:rPr>
          <w:rFonts w:eastAsia="SimSun"/>
          <w:i/>
          <w:iCs/>
          <w:lang w:val="en-US" w:eastAsia="zh-CN"/>
        </w:rPr>
      </w:pPr>
    </w:p>
    <w:p w14:paraId="167F44E3" w14:textId="2B8276B2" w:rsidR="003A6108" w:rsidRDefault="003A6108" w:rsidP="00802590">
      <w:pPr>
        <w:rPr>
          <w:rFonts w:eastAsia="SimSun"/>
          <w:i/>
          <w:iCs/>
          <w:lang w:val="en-US" w:eastAsia="zh-CN"/>
        </w:rPr>
      </w:pPr>
    </w:p>
    <w:p w14:paraId="47104BAA" w14:textId="57339568" w:rsidR="003A6108" w:rsidRDefault="003A6108" w:rsidP="00802590">
      <w:pPr>
        <w:rPr>
          <w:rFonts w:eastAsia="SimSun"/>
          <w:i/>
          <w:iCs/>
          <w:lang w:val="en-US" w:eastAsia="zh-CN"/>
        </w:rPr>
      </w:pPr>
    </w:p>
    <w:p w14:paraId="70F79470" w14:textId="65068ED6" w:rsidR="003A6108" w:rsidRDefault="003A6108" w:rsidP="00802590">
      <w:pPr>
        <w:rPr>
          <w:rFonts w:eastAsia="SimSun"/>
          <w:i/>
          <w:iCs/>
          <w:lang w:val="en-US" w:eastAsia="zh-CN"/>
        </w:rPr>
      </w:pPr>
    </w:p>
    <w:p w14:paraId="47A29536" w14:textId="434320EB" w:rsidR="003A6108" w:rsidRDefault="003A6108" w:rsidP="00802590">
      <w:pPr>
        <w:rPr>
          <w:rFonts w:eastAsia="SimSun"/>
          <w:i/>
          <w:iCs/>
          <w:lang w:val="en-US" w:eastAsia="zh-CN"/>
        </w:rPr>
      </w:pPr>
    </w:p>
    <w:p w14:paraId="0152AB38" w14:textId="5B7F40A2" w:rsidR="003A6108" w:rsidRDefault="003A6108" w:rsidP="00802590">
      <w:pPr>
        <w:rPr>
          <w:rFonts w:eastAsia="SimSun"/>
          <w:i/>
          <w:iCs/>
          <w:lang w:val="en-US" w:eastAsia="zh-CN"/>
        </w:rPr>
      </w:pPr>
    </w:p>
    <w:p w14:paraId="3BDF7705" w14:textId="06E5DCE7" w:rsidR="003A6108" w:rsidRDefault="003A6108" w:rsidP="00802590">
      <w:pPr>
        <w:rPr>
          <w:rFonts w:eastAsia="SimSun"/>
          <w:i/>
          <w:iCs/>
          <w:lang w:val="en-US" w:eastAsia="zh-CN"/>
        </w:rPr>
      </w:pPr>
    </w:p>
    <w:p w14:paraId="3B58347A" w14:textId="41E20CC1" w:rsidR="003A6108" w:rsidRDefault="003A6108" w:rsidP="00802590">
      <w:pPr>
        <w:rPr>
          <w:rFonts w:eastAsia="SimSun"/>
          <w:i/>
          <w:iCs/>
          <w:lang w:val="en-US" w:eastAsia="zh-CN"/>
        </w:rPr>
      </w:pPr>
    </w:p>
    <w:p w14:paraId="18101930" w14:textId="3CA30E72" w:rsidR="003A6108" w:rsidRDefault="003A6108" w:rsidP="00802590">
      <w:pPr>
        <w:rPr>
          <w:rFonts w:eastAsia="SimSun"/>
          <w:i/>
          <w:iCs/>
          <w:lang w:val="en-US" w:eastAsia="zh-CN"/>
        </w:rPr>
      </w:pPr>
    </w:p>
    <w:p w14:paraId="566DF43E" w14:textId="533FDDA4" w:rsidR="003A6108" w:rsidRDefault="003A6108" w:rsidP="00802590">
      <w:pPr>
        <w:rPr>
          <w:rFonts w:eastAsia="SimSun"/>
          <w:i/>
          <w:iCs/>
          <w:lang w:val="en-US" w:eastAsia="zh-CN"/>
        </w:rPr>
      </w:pPr>
    </w:p>
    <w:p w14:paraId="5426C4BA" w14:textId="6E55FFD7" w:rsidR="003A6108" w:rsidRDefault="003A6108" w:rsidP="00802590">
      <w:pPr>
        <w:rPr>
          <w:rFonts w:eastAsia="SimSun"/>
          <w:i/>
          <w:iCs/>
          <w:lang w:val="en-US" w:eastAsia="zh-CN"/>
        </w:rPr>
      </w:pPr>
    </w:p>
    <w:p w14:paraId="7444C700" w14:textId="0D933A6C" w:rsidR="003A6108" w:rsidRDefault="003A6108" w:rsidP="00802590">
      <w:pPr>
        <w:rPr>
          <w:rFonts w:eastAsia="SimSun"/>
          <w:i/>
          <w:iCs/>
          <w:lang w:val="en-US" w:eastAsia="zh-CN"/>
        </w:rPr>
      </w:pPr>
    </w:p>
    <w:p w14:paraId="6434F89B" w14:textId="5F323510" w:rsidR="003A6108" w:rsidRDefault="003A6108" w:rsidP="00802590">
      <w:pPr>
        <w:rPr>
          <w:rFonts w:eastAsia="SimSun"/>
          <w:i/>
          <w:iCs/>
          <w:lang w:val="en-US" w:eastAsia="zh-CN"/>
        </w:rPr>
      </w:pPr>
    </w:p>
    <w:p w14:paraId="242A9017" w14:textId="0FE67DB4" w:rsidR="003A6108" w:rsidRDefault="003A6108" w:rsidP="00802590">
      <w:pPr>
        <w:rPr>
          <w:rFonts w:eastAsia="SimSun"/>
          <w:i/>
          <w:iCs/>
          <w:lang w:val="en-US" w:eastAsia="zh-CN"/>
        </w:rPr>
      </w:pPr>
    </w:p>
    <w:p w14:paraId="18711079" w14:textId="4491C0A2" w:rsidR="003A6108" w:rsidRDefault="003A6108" w:rsidP="00802590">
      <w:pPr>
        <w:rPr>
          <w:rFonts w:eastAsia="SimSun"/>
          <w:i/>
          <w:iCs/>
          <w:lang w:val="en-US" w:eastAsia="zh-CN"/>
        </w:rPr>
      </w:pPr>
    </w:p>
    <w:p w14:paraId="59AA3399" w14:textId="77777777" w:rsidR="003A6108" w:rsidRDefault="003A6108" w:rsidP="00802590">
      <w:pPr>
        <w:rPr>
          <w:rFonts w:eastAsia="SimSun"/>
          <w:i/>
          <w:iCs/>
          <w:lang w:val="en-US" w:eastAsia="zh-CN"/>
        </w:rPr>
      </w:pPr>
    </w:p>
    <w:p w14:paraId="20C83A31" w14:textId="45DFCFBB" w:rsidR="00802590" w:rsidRPr="00D21310" w:rsidRDefault="00802590" w:rsidP="00323C09">
      <w:pPr>
        <w:ind w:right="424"/>
        <w:jc w:val="center"/>
        <w:rPr>
          <w:rFonts w:eastAsia="SimSun"/>
          <w:b/>
          <w:bCs/>
          <w:i/>
          <w:iCs/>
          <w:color w:val="C00000"/>
          <w:sz w:val="24"/>
          <w:szCs w:val="24"/>
          <w:lang w:val="en-US" w:eastAsia="zh-CN"/>
        </w:rPr>
      </w:pPr>
      <w:r w:rsidRPr="00D21310">
        <w:rPr>
          <w:rFonts w:eastAsia="SimSun"/>
          <w:b/>
          <w:bCs/>
          <w:i/>
          <w:iCs/>
          <w:color w:val="C00000"/>
          <w:sz w:val="24"/>
          <w:szCs w:val="24"/>
          <w:lang w:val="en-US" w:eastAsia="zh-CN"/>
        </w:rPr>
        <w:t>The Register of Ground Engineering Professionals adheres to the diversity values of the Institution of Civil Engineers, the Geological Society of London</w:t>
      </w:r>
      <w:r w:rsidR="00865C89" w:rsidRPr="00D21310">
        <w:rPr>
          <w:rFonts w:eastAsia="SimSun"/>
          <w:b/>
          <w:bCs/>
          <w:i/>
          <w:iCs/>
          <w:color w:val="C00000"/>
          <w:sz w:val="24"/>
          <w:szCs w:val="24"/>
          <w:lang w:val="en-US" w:eastAsia="zh-CN"/>
        </w:rPr>
        <w:t>,</w:t>
      </w:r>
      <w:r w:rsidRPr="00D21310">
        <w:rPr>
          <w:rFonts w:eastAsia="SimSun"/>
          <w:b/>
          <w:bCs/>
          <w:i/>
          <w:iCs/>
          <w:color w:val="C00000"/>
          <w:sz w:val="24"/>
          <w:szCs w:val="24"/>
          <w:lang w:val="en-US" w:eastAsia="zh-CN"/>
        </w:rPr>
        <w:t xml:space="preserve"> the Institute of Materials, Minerals and Mining</w:t>
      </w:r>
      <w:r w:rsidR="00633019" w:rsidRPr="00D21310">
        <w:rPr>
          <w:rFonts w:eastAsia="SimSun"/>
          <w:b/>
          <w:bCs/>
          <w:i/>
          <w:iCs/>
          <w:color w:val="C00000"/>
          <w:sz w:val="24"/>
          <w:szCs w:val="24"/>
          <w:lang w:val="en-US" w:eastAsia="zh-CN"/>
        </w:rPr>
        <w:t>, Engineers Ireland and the Institute of Geologists of Ireland</w:t>
      </w:r>
      <w:r w:rsidR="003E0E21" w:rsidRPr="00D21310">
        <w:rPr>
          <w:rFonts w:eastAsia="SimSun"/>
          <w:b/>
          <w:bCs/>
          <w:i/>
          <w:iCs/>
          <w:color w:val="C00000"/>
          <w:sz w:val="24"/>
          <w:szCs w:val="24"/>
          <w:lang w:val="en-US" w:eastAsia="zh-CN"/>
        </w:rPr>
        <w:t>.</w:t>
      </w:r>
    </w:p>
    <w:p w14:paraId="3C6D2345" w14:textId="77777777" w:rsidR="00802590" w:rsidRPr="00DD1E04" w:rsidRDefault="00802590" w:rsidP="00802590">
      <w:pPr>
        <w:rPr>
          <w:rFonts w:eastAsia="SimSun"/>
          <w:i/>
          <w:iCs/>
          <w:lang w:val="en-US" w:eastAsia="zh-CN"/>
        </w:rPr>
      </w:pPr>
    </w:p>
    <w:p w14:paraId="41EEF41E" w14:textId="77777777" w:rsidR="00802590" w:rsidRPr="00461DDD" w:rsidRDefault="00802590" w:rsidP="00461DDD">
      <w:pPr>
        <w:pStyle w:val="Heading2"/>
        <w:ind w:left="0"/>
        <w:rPr>
          <w:rFonts w:eastAsia="Times New Roman"/>
          <w:color w:val="C00000"/>
          <w:sz w:val="32"/>
          <w:szCs w:val="22"/>
          <w:lang w:eastAsia="zh-CN"/>
        </w:rPr>
      </w:pPr>
      <w:bookmarkStart w:id="0" w:name="_Toc290381336"/>
      <w:bookmarkStart w:id="1" w:name="_Toc475621867"/>
      <w:bookmarkStart w:id="2" w:name="_Toc229157876"/>
      <w:r w:rsidRPr="00461DDD">
        <w:rPr>
          <w:rFonts w:eastAsia="Times New Roman"/>
          <w:color w:val="C00000"/>
          <w:sz w:val="32"/>
          <w:szCs w:val="22"/>
          <w:lang w:eastAsia="zh-CN"/>
        </w:rPr>
        <w:lastRenderedPageBreak/>
        <w:t xml:space="preserve">1. </w:t>
      </w:r>
      <w:r w:rsidRPr="00461DDD">
        <w:rPr>
          <w:rFonts w:eastAsia="Times New Roman"/>
          <w:color w:val="C00000"/>
          <w:sz w:val="32"/>
          <w:szCs w:val="22"/>
          <w:lang w:eastAsia="zh-CN"/>
        </w:rPr>
        <w:tab/>
        <w:t>Introduction</w:t>
      </w:r>
      <w:bookmarkEnd w:id="0"/>
      <w:bookmarkEnd w:id="1"/>
      <w:bookmarkEnd w:id="2"/>
    </w:p>
    <w:p w14:paraId="07180BE0" w14:textId="77777777" w:rsidR="00802590" w:rsidRPr="00D90B71" w:rsidRDefault="00802590" w:rsidP="00802590">
      <w:pPr>
        <w:ind w:left="357"/>
        <w:rPr>
          <w:rFonts w:eastAsia="SimSun"/>
          <w:b/>
          <w:bCs/>
          <w:lang w:eastAsia="zh-CN"/>
        </w:rPr>
      </w:pPr>
    </w:p>
    <w:p w14:paraId="408C5635" w14:textId="77777777" w:rsidR="00802590" w:rsidRPr="00D90B71" w:rsidRDefault="00802590" w:rsidP="00461DDD">
      <w:pPr>
        <w:numPr>
          <w:ilvl w:val="1"/>
          <w:numId w:val="15"/>
        </w:numPr>
        <w:tabs>
          <w:tab w:val="clear" w:pos="765"/>
          <w:tab w:val="num" w:pos="1418"/>
        </w:tabs>
        <w:jc w:val="both"/>
        <w:rPr>
          <w:rFonts w:eastAsia="SimSun"/>
          <w:lang w:val="en-US" w:eastAsia="zh-CN"/>
        </w:rPr>
      </w:pPr>
      <w:r w:rsidRPr="00D90B71">
        <w:rPr>
          <w:rFonts w:eastAsia="SimSun"/>
          <w:lang w:val="en-US" w:eastAsia="zh-CN"/>
        </w:rPr>
        <w:t>The Register of Ground Engineering Professionals (RoGEP) provides external stakeholders, including clients and other professionals, with a means to identify individuals who are suitably qualified and competent in ground engineering - be they from the background of consultants, contractors, public bodies or academia.  Those on the register may be involved in various disciplines or on various projects that fall within the broad heading of ground engineering.  They must have an appreciation of other disciplines and interests that extend beyond, but interface with, ground engineering. They must be able to demonstrate how ground engineering interacts with other technical professions.</w:t>
      </w:r>
    </w:p>
    <w:p w14:paraId="62D4142E" w14:textId="77777777" w:rsidR="00802590" w:rsidRPr="00D90B71" w:rsidRDefault="00802590" w:rsidP="00802590">
      <w:pPr>
        <w:ind w:left="765"/>
        <w:jc w:val="both"/>
        <w:rPr>
          <w:rFonts w:eastAsia="SimSun"/>
          <w:lang w:val="en-US" w:eastAsia="zh-CN"/>
        </w:rPr>
      </w:pPr>
    </w:p>
    <w:p w14:paraId="7D171C3F" w14:textId="3917C59A" w:rsidR="00802590" w:rsidRPr="00D90B71" w:rsidRDefault="00802590" w:rsidP="00802590">
      <w:pPr>
        <w:numPr>
          <w:ilvl w:val="1"/>
          <w:numId w:val="15"/>
        </w:numPr>
        <w:jc w:val="both"/>
        <w:rPr>
          <w:rFonts w:eastAsia="SimSun"/>
          <w:lang w:val="en-US" w:eastAsia="zh-CN"/>
        </w:rPr>
      </w:pPr>
      <w:r w:rsidRPr="00D90B71">
        <w:rPr>
          <w:rFonts w:eastAsia="SimSun"/>
          <w:lang w:val="en-US" w:eastAsia="zh-CN"/>
        </w:rPr>
        <w:t xml:space="preserve">The </w:t>
      </w:r>
      <w:hyperlink r:id="rId17" w:history="1">
        <w:r w:rsidRPr="003E0E21">
          <w:rPr>
            <w:rFonts w:eastAsia="SimSun"/>
            <w:color w:val="0070C0"/>
            <w:u w:val="single"/>
            <w:lang w:val="en-US" w:eastAsia="zh-CN"/>
          </w:rPr>
          <w:t>Ground Forum</w:t>
        </w:r>
      </w:hyperlink>
      <w:r w:rsidRPr="00D90B71">
        <w:rPr>
          <w:rFonts w:eastAsia="SimSun"/>
          <w:lang w:val="en-US" w:eastAsia="zh-CN"/>
        </w:rPr>
        <w:t xml:space="preserve"> (GF), the body that represents both professional bodies and trade</w:t>
      </w:r>
      <w:r w:rsidRPr="00D90B71">
        <w:rPr>
          <w:rFonts w:eastAsia="SimSun"/>
          <w:lang w:eastAsia="zh-CN"/>
        </w:rPr>
        <w:t xml:space="preserve"> organisations</w:t>
      </w:r>
      <w:r w:rsidRPr="00D90B71">
        <w:rPr>
          <w:rFonts w:eastAsia="SimSun"/>
          <w:lang w:val="en-US" w:eastAsia="zh-CN"/>
        </w:rPr>
        <w:t xml:space="preserve"> within the ground engineering discipline,</w:t>
      </w:r>
      <w:r w:rsidRPr="00D90B71">
        <w:rPr>
          <w:rFonts w:eastAsia="SimSun"/>
          <w:lang w:eastAsia="zh-CN"/>
        </w:rPr>
        <w:t xml:space="preserve"> recognises</w:t>
      </w:r>
      <w:r w:rsidRPr="00D90B71">
        <w:rPr>
          <w:rFonts w:eastAsia="SimSun"/>
          <w:lang w:val="en-US" w:eastAsia="zh-CN"/>
        </w:rPr>
        <w:t xml:space="preserve"> the need for an up-to-date register, or listing. Those on the register may come from varying backgrounds such as consulting, contracting, public bodies or academia.</w:t>
      </w:r>
    </w:p>
    <w:p w14:paraId="7AA3A088" w14:textId="77777777" w:rsidR="00802590" w:rsidRPr="00D90B71" w:rsidRDefault="00802590" w:rsidP="00802590">
      <w:pPr>
        <w:pStyle w:val="ListParagraph"/>
        <w:rPr>
          <w:rFonts w:eastAsia="SimSun"/>
          <w:lang w:val="en-US" w:eastAsia="zh-CN"/>
        </w:rPr>
      </w:pPr>
    </w:p>
    <w:p w14:paraId="72528727" w14:textId="77777777" w:rsidR="00802590" w:rsidRPr="00D90B71" w:rsidRDefault="00802590" w:rsidP="00802590">
      <w:pPr>
        <w:numPr>
          <w:ilvl w:val="1"/>
          <w:numId w:val="15"/>
        </w:numPr>
        <w:jc w:val="both"/>
        <w:rPr>
          <w:rFonts w:eastAsia="SimSun"/>
          <w:lang w:val="en-US" w:eastAsia="zh-CN"/>
        </w:rPr>
      </w:pPr>
      <w:r w:rsidRPr="00D90B71">
        <w:rPr>
          <w:rFonts w:eastAsia="SimSun"/>
          <w:lang w:val="en-US" w:eastAsia="zh-CN"/>
        </w:rPr>
        <w:t xml:space="preserve">Ground engineering is defined by the Ground Forum as ‘an understanding of geological structures, materials and processes, combined with the systematic application of investigative, scientific and engineering techniques to produce practical solutions to ground related issues for the benefit of </w:t>
      </w:r>
      <w:proofErr w:type="gramStart"/>
      <w:r w:rsidRPr="00D90B71">
        <w:rPr>
          <w:rFonts w:eastAsia="SimSun"/>
          <w:lang w:val="en-US" w:eastAsia="zh-CN"/>
        </w:rPr>
        <w:t>society’.</w:t>
      </w:r>
      <w:proofErr w:type="gramEnd"/>
    </w:p>
    <w:p w14:paraId="6317C5D9" w14:textId="77777777" w:rsidR="00802590" w:rsidRPr="00D90B71" w:rsidRDefault="00802590" w:rsidP="00802590">
      <w:pPr>
        <w:ind w:left="709" w:hanging="709"/>
        <w:jc w:val="both"/>
        <w:rPr>
          <w:rFonts w:eastAsia="SimSun"/>
          <w:lang w:val="en-US" w:eastAsia="zh-CN"/>
        </w:rPr>
      </w:pPr>
    </w:p>
    <w:p w14:paraId="220DF837" w14:textId="621D98C3" w:rsidR="00802590" w:rsidRPr="00D90B71" w:rsidRDefault="00802590" w:rsidP="00802590">
      <w:pPr>
        <w:ind w:left="709"/>
        <w:jc w:val="both"/>
        <w:rPr>
          <w:rFonts w:eastAsia="SimSun"/>
          <w:lang w:val="en-US" w:eastAsia="zh-CN"/>
        </w:rPr>
      </w:pPr>
      <w:r w:rsidRPr="00D90B71">
        <w:rPr>
          <w:rFonts w:eastAsia="SimSun"/>
          <w:lang w:val="en-US" w:eastAsia="zh-CN"/>
        </w:rPr>
        <w:t xml:space="preserve">One of the purposes of the register is to provide a means of demonstrating the ground engineering competencies, for example those required for the roles of </w:t>
      </w:r>
      <w:r w:rsidR="00165C72" w:rsidRPr="00D90B71">
        <w:rPr>
          <w:rFonts w:eastAsia="SimSun"/>
          <w:lang w:val="en-US" w:eastAsia="zh-CN"/>
        </w:rPr>
        <w:t xml:space="preserve">Ground Engineering </w:t>
      </w:r>
      <w:r w:rsidR="00165C72">
        <w:rPr>
          <w:rFonts w:eastAsia="SimSun"/>
          <w:lang w:val="en-US" w:eastAsia="zh-CN"/>
        </w:rPr>
        <w:t xml:space="preserve">Technician and </w:t>
      </w:r>
      <w:r w:rsidR="00165C72" w:rsidRPr="00D90B71">
        <w:rPr>
          <w:rFonts w:eastAsia="SimSun"/>
          <w:lang w:val="en-US" w:eastAsia="zh-CN"/>
        </w:rPr>
        <w:t xml:space="preserve">Ground Engineering </w:t>
      </w:r>
      <w:r w:rsidR="00165C72">
        <w:rPr>
          <w:rFonts w:eastAsia="SimSun"/>
          <w:lang w:val="en-US" w:eastAsia="zh-CN"/>
        </w:rPr>
        <w:t xml:space="preserve">Practitioner. More specifically for the roles </w:t>
      </w:r>
      <w:r w:rsidR="00326759">
        <w:rPr>
          <w:rFonts w:eastAsia="SimSun"/>
          <w:lang w:val="en-US" w:eastAsia="zh-CN"/>
        </w:rPr>
        <w:t>of Ground</w:t>
      </w:r>
      <w:r w:rsidRPr="00D90B71">
        <w:rPr>
          <w:rFonts w:eastAsia="SimSun"/>
          <w:lang w:val="en-US" w:eastAsia="zh-CN"/>
        </w:rPr>
        <w:t xml:space="preserve"> Engineering Professional, Ground Engineering Specialist and Ground Engineering Adviser, as defined by the Site Investigation Steering Group (SISG) and other specifications, codes and standards.  </w:t>
      </w:r>
    </w:p>
    <w:p w14:paraId="0CF81C6B" w14:textId="77777777" w:rsidR="00802590" w:rsidRPr="00D90B71" w:rsidRDefault="00802590" w:rsidP="00802590">
      <w:pPr>
        <w:ind w:left="360"/>
        <w:jc w:val="both"/>
        <w:rPr>
          <w:rFonts w:eastAsia="SimSun"/>
          <w:lang w:val="en-US" w:eastAsia="zh-CN"/>
        </w:rPr>
      </w:pPr>
    </w:p>
    <w:p w14:paraId="2566DE75" w14:textId="2F2D0804" w:rsidR="00802590" w:rsidRPr="00D90B71" w:rsidRDefault="00802590" w:rsidP="00802590">
      <w:pPr>
        <w:pStyle w:val="ListParagraph"/>
        <w:numPr>
          <w:ilvl w:val="1"/>
          <w:numId w:val="15"/>
        </w:numPr>
        <w:contextualSpacing/>
        <w:jc w:val="both"/>
        <w:rPr>
          <w:rFonts w:eastAsia="SimSun"/>
          <w:lang w:val="en-US" w:eastAsia="zh-CN"/>
        </w:rPr>
      </w:pPr>
      <w:r w:rsidRPr="00D90B71">
        <w:rPr>
          <w:rFonts w:eastAsia="SimSun"/>
          <w:lang w:val="en-US" w:eastAsia="zh-CN"/>
        </w:rPr>
        <w:t xml:space="preserve">To apply, you are required to be </w:t>
      </w:r>
      <w:r w:rsidR="00626E51">
        <w:rPr>
          <w:rFonts w:eastAsia="SimSun"/>
          <w:lang w:val="en-US" w:eastAsia="zh-CN"/>
        </w:rPr>
        <w:t>professionally qualified</w:t>
      </w:r>
      <w:r w:rsidR="00626E51" w:rsidRPr="00D90B71">
        <w:rPr>
          <w:rFonts w:eastAsia="SimSun"/>
          <w:lang w:val="en-US" w:eastAsia="zh-CN"/>
        </w:rPr>
        <w:t xml:space="preserve"> </w:t>
      </w:r>
      <w:r w:rsidRPr="00D90B71">
        <w:rPr>
          <w:rFonts w:eastAsia="SimSun"/>
          <w:lang w:val="en-US" w:eastAsia="zh-CN"/>
        </w:rPr>
        <w:t>with one of the following professional bodies:</w:t>
      </w:r>
    </w:p>
    <w:p w14:paraId="76710112" w14:textId="77777777" w:rsidR="00802590" w:rsidRPr="00D90B71" w:rsidRDefault="00802590" w:rsidP="00802590">
      <w:pPr>
        <w:pStyle w:val="ListParagraph"/>
        <w:ind w:left="765"/>
        <w:jc w:val="both"/>
        <w:rPr>
          <w:rFonts w:eastAsia="SimSun"/>
          <w:lang w:val="en-US" w:eastAsia="zh-CN"/>
        </w:rPr>
      </w:pPr>
    </w:p>
    <w:p w14:paraId="6843162F" w14:textId="25DD0993" w:rsidR="00802590" w:rsidRPr="00D90B71" w:rsidRDefault="00802590" w:rsidP="00802590">
      <w:pPr>
        <w:pStyle w:val="ListParagraph"/>
        <w:numPr>
          <w:ilvl w:val="0"/>
          <w:numId w:val="17"/>
        </w:numPr>
        <w:contextualSpacing/>
        <w:jc w:val="both"/>
        <w:rPr>
          <w:rFonts w:eastAsia="SimSun"/>
          <w:lang w:val="en-US" w:eastAsia="zh-CN"/>
        </w:rPr>
      </w:pPr>
      <w:r w:rsidRPr="00D90B71">
        <w:rPr>
          <w:rFonts w:eastAsia="SimSun"/>
          <w:lang w:val="en-US" w:eastAsia="zh-CN"/>
        </w:rPr>
        <w:t xml:space="preserve">the </w:t>
      </w:r>
      <w:hyperlink r:id="rId18" w:history="1">
        <w:r w:rsidRPr="00D6236F">
          <w:rPr>
            <w:rFonts w:eastAsia="SimSun"/>
            <w:color w:val="0070C0"/>
            <w:u w:val="single"/>
            <w:lang w:val="en-US" w:eastAsia="zh-CN"/>
          </w:rPr>
          <w:t>Institution of Civil Engineers</w:t>
        </w:r>
      </w:hyperlink>
      <w:r w:rsidRPr="00D6236F">
        <w:rPr>
          <w:rFonts w:eastAsia="SimSun"/>
          <w:color w:val="0070C0"/>
          <w:lang w:val="en-US" w:eastAsia="zh-CN"/>
        </w:rPr>
        <w:t xml:space="preserve"> </w:t>
      </w:r>
      <w:r w:rsidRPr="00D90B71">
        <w:rPr>
          <w:rFonts w:eastAsia="SimSun"/>
          <w:lang w:val="en-US" w:eastAsia="zh-CN"/>
        </w:rPr>
        <w:t>(ICE)</w:t>
      </w:r>
    </w:p>
    <w:p w14:paraId="70B6F2A5" w14:textId="4375FFEC" w:rsidR="00802590" w:rsidRPr="00D90B71" w:rsidRDefault="00802590" w:rsidP="00802590">
      <w:pPr>
        <w:pStyle w:val="ListParagraph"/>
        <w:numPr>
          <w:ilvl w:val="0"/>
          <w:numId w:val="17"/>
        </w:numPr>
        <w:contextualSpacing/>
        <w:jc w:val="both"/>
        <w:rPr>
          <w:rFonts w:eastAsia="SimSun"/>
          <w:lang w:val="en-US" w:eastAsia="zh-CN"/>
        </w:rPr>
      </w:pPr>
      <w:r w:rsidRPr="00D90B71">
        <w:rPr>
          <w:rFonts w:eastAsia="SimSun"/>
          <w:lang w:val="en-US" w:eastAsia="zh-CN"/>
        </w:rPr>
        <w:t xml:space="preserve">the </w:t>
      </w:r>
      <w:hyperlink r:id="rId19" w:history="1">
        <w:r w:rsidRPr="00D6236F">
          <w:rPr>
            <w:rFonts w:eastAsia="SimSun"/>
            <w:color w:val="0070C0"/>
            <w:u w:val="single"/>
            <w:lang w:val="en-US" w:eastAsia="zh-CN"/>
          </w:rPr>
          <w:t>Institute of Materials, Minerals and Mining</w:t>
        </w:r>
      </w:hyperlink>
      <w:r w:rsidRPr="00D90B71">
        <w:rPr>
          <w:rFonts w:eastAsia="SimSun"/>
          <w:lang w:val="en-US" w:eastAsia="zh-CN"/>
        </w:rPr>
        <w:t xml:space="preserve"> (IoM3)</w:t>
      </w:r>
    </w:p>
    <w:p w14:paraId="3587A186" w14:textId="79ECC8BE" w:rsidR="00802590" w:rsidRPr="00D90B71" w:rsidRDefault="00802590" w:rsidP="00802590">
      <w:pPr>
        <w:pStyle w:val="ListParagraph"/>
        <w:numPr>
          <w:ilvl w:val="0"/>
          <w:numId w:val="17"/>
        </w:numPr>
        <w:contextualSpacing/>
        <w:jc w:val="both"/>
        <w:rPr>
          <w:rFonts w:eastAsia="SimSun"/>
          <w:lang w:val="en-US" w:eastAsia="zh-CN"/>
        </w:rPr>
      </w:pPr>
      <w:hyperlink r:id="rId20" w:history="1">
        <w:r w:rsidRPr="00D6236F">
          <w:rPr>
            <w:rFonts w:eastAsia="SimSun"/>
            <w:color w:val="0070C0"/>
            <w:u w:val="single"/>
            <w:lang w:val="en-US" w:eastAsia="zh-CN"/>
          </w:rPr>
          <w:t>Geological Society of London</w:t>
        </w:r>
      </w:hyperlink>
      <w:r w:rsidRPr="00D90B71">
        <w:rPr>
          <w:rFonts w:eastAsia="SimSun"/>
          <w:lang w:val="en-US" w:eastAsia="zh-CN"/>
        </w:rPr>
        <w:t xml:space="preserve"> (GSL)</w:t>
      </w:r>
    </w:p>
    <w:p w14:paraId="2F4C55A4" w14:textId="63FDFC32" w:rsidR="00802590" w:rsidRPr="00D90B71" w:rsidRDefault="00802590" w:rsidP="00802590">
      <w:pPr>
        <w:pStyle w:val="ListParagraph"/>
        <w:numPr>
          <w:ilvl w:val="0"/>
          <w:numId w:val="17"/>
        </w:numPr>
        <w:contextualSpacing/>
        <w:jc w:val="both"/>
        <w:rPr>
          <w:rFonts w:eastAsia="SimSun"/>
          <w:lang w:val="en-US" w:eastAsia="zh-CN"/>
        </w:rPr>
      </w:pPr>
      <w:hyperlink r:id="rId21" w:history="1">
        <w:r w:rsidRPr="00D6236F">
          <w:rPr>
            <w:rStyle w:val="Hyperlink"/>
            <w:rFonts w:eastAsia="SimSun"/>
            <w:color w:val="0070C0"/>
            <w:lang w:val="en-US" w:eastAsia="zh-CN"/>
          </w:rPr>
          <w:t>Engineers Ireland</w:t>
        </w:r>
      </w:hyperlink>
      <w:r w:rsidRPr="00D6236F">
        <w:rPr>
          <w:rFonts w:eastAsia="SimSun"/>
          <w:color w:val="0070C0"/>
          <w:lang w:val="en-US" w:eastAsia="zh-CN"/>
        </w:rPr>
        <w:t xml:space="preserve"> </w:t>
      </w:r>
      <w:r w:rsidRPr="00D90B71">
        <w:rPr>
          <w:rFonts w:eastAsia="SimSun"/>
          <w:lang w:val="en-US" w:eastAsia="zh-CN"/>
        </w:rPr>
        <w:t>(EI)</w:t>
      </w:r>
    </w:p>
    <w:p w14:paraId="1E7E44C1" w14:textId="00E6614E" w:rsidR="00802590" w:rsidRPr="00D90B71" w:rsidRDefault="00802590" w:rsidP="00802590">
      <w:pPr>
        <w:pStyle w:val="ListParagraph"/>
        <w:numPr>
          <w:ilvl w:val="0"/>
          <w:numId w:val="17"/>
        </w:numPr>
        <w:contextualSpacing/>
        <w:jc w:val="both"/>
        <w:rPr>
          <w:rFonts w:eastAsia="SimSun"/>
          <w:lang w:val="en-US" w:eastAsia="zh-CN"/>
        </w:rPr>
      </w:pPr>
      <w:r w:rsidRPr="00D90B71">
        <w:rPr>
          <w:rFonts w:eastAsia="SimSun"/>
          <w:lang w:val="en-US" w:eastAsia="zh-CN"/>
        </w:rPr>
        <w:t xml:space="preserve">the </w:t>
      </w:r>
      <w:hyperlink r:id="rId22" w:history="1">
        <w:r w:rsidRPr="005A70B6">
          <w:rPr>
            <w:rStyle w:val="Hyperlink"/>
            <w:rFonts w:eastAsia="SimSun"/>
            <w:color w:val="0070C0"/>
            <w:lang w:val="en-US" w:eastAsia="zh-CN"/>
          </w:rPr>
          <w:t>Institute of Geologists of Ireland</w:t>
        </w:r>
      </w:hyperlink>
      <w:r w:rsidRPr="00326759">
        <w:rPr>
          <w:rFonts w:eastAsia="SimSun"/>
          <w:color w:val="0070C0"/>
          <w:lang w:val="en-US" w:eastAsia="zh-CN"/>
        </w:rPr>
        <w:t xml:space="preserve"> </w:t>
      </w:r>
      <w:r w:rsidRPr="00D90B71">
        <w:rPr>
          <w:rFonts w:eastAsia="SimSun"/>
          <w:lang w:val="en-US" w:eastAsia="zh-CN"/>
        </w:rPr>
        <w:t>(IGI)</w:t>
      </w:r>
    </w:p>
    <w:p w14:paraId="6D206139" w14:textId="77777777" w:rsidR="00802590" w:rsidRPr="00D90B71" w:rsidRDefault="00802590" w:rsidP="00802590">
      <w:pPr>
        <w:pStyle w:val="ListParagraph"/>
        <w:ind w:left="1485"/>
        <w:jc w:val="both"/>
        <w:rPr>
          <w:rFonts w:eastAsia="SimSun"/>
          <w:lang w:val="en-US" w:eastAsia="zh-CN"/>
        </w:rPr>
      </w:pPr>
    </w:p>
    <w:p w14:paraId="0E3EC1FE" w14:textId="30C3E2FE" w:rsidR="00802590" w:rsidRPr="00326759" w:rsidRDefault="00802590" w:rsidP="00802590">
      <w:pPr>
        <w:pStyle w:val="ListParagraph"/>
        <w:numPr>
          <w:ilvl w:val="1"/>
          <w:numId w:val="15"/>
        </w:numPr>
        <w:contextualSpacing/>
        <w:jc w:val="both"/>
        <w:rPr>
          <w:rFonts w:eastAsia="SimSun"/>
          <w:lang w:val="en-US" w:eastAsia="zh-CN"/>
        </w:rPr>
      </w:pPr>
      <w:r w:rsidRPr="00D90B71">
        <w:rPr>
          <w:rFonts w:eastAsia="SimSun"/>
          <w:lang w:eastAsia="zh-CN"/>
        </w:rPr>
        <w:t xml:space="preserve">To become </w:t>
      </w:r>
      <w:r w:rsidR="00326759" w:rsidRPr="00D90B71">
        <w:rPr>
          <w:rFonts w:eastAsia="SimSun"/>
          <w:lang w:eastAsia="zh-CN"/>
        </w:rPr>
        <w:t>registered,</w:t>
      </w:r>
      <w:r w:rsidRPr="00D90B71">
        <w:rPr>
          <w:rFonts w:eastAsia="SimSun"/>
          <w:lang w:eastAsia="zh-CN"/>
        </w:rPr>
        <w:t xml:space="preserve"> you are required to possess a sound knowledge and understanding of scientific/engineering/technical principles together with expertise gained through suitable experience of ground engineering.   </w:t>
      </w:r>
    </w:p>
    <w:p w14:paraId="49A637C4" w14:textId="77777777" w:rsidR="00326759" w:rsidRPr="00D90B71" w:rsidRDefault="00326759" w:rsidP="00326759">
      <w:pPr>
        <w:pStyle w:val="ListParagraph"/>
        <w:ind w:left="765" w:firstLine="0"/>
        <w:contextualSpacing/>
        <w:jc w:val="both"/>
        <w:rPr>
          <w:rFonts w:eastAsia="SimSun"/>
          <w:lang w:val="en-US" w:eastAsia="zh-CN"/>
        </w:rPr>
      </w:pPr>
    </w:p>
    <w:p w14:paraId="44F6A692" w14:textId="0A51D3D6" w:rsidR="00326759" w:rsidRPr="00326759" w:rsidRDefault="00802590" w:rsidP="00326759">
      <w:pPr>
        <w:pStyle w:val="ListParagraph"/>
        <w:numPr>
          <w:ilvl w:val="1"/>
          <w:numId w:val="15"/>
        </w:numPr>
        <w:contextualSpacing/>
        <w:jc w:val="both"/>
        <w:rPr>
          <w:rFonts w:eastAsia="SimSun"/>
          <w:lang w:val="en-US" w:eastAsia="zh-CN"/>
        </w:rPr>
      </w:pPr>
      <w:proofErr w:type="gramStart"/>
      <w:r w:rsidRPr="00D90B71">
        <w:rPr>
          <w:rFonts w:eastAsia="SimSun"/>
          <w:lang w:eastAsia="zh-CN"/>
        </w:rPr>
        <w:t xml:space="preserve">In order </w:t>
      </w:r>
      <w:r w:rsidRPr="00D90B71">
        <w:rPr>
          <w:rFonts w:eastAsia="SimSun"/>
          <w:lang w:val="en-US" w:eastAsia="zh-CN"/>
        </w:rPr>
        <w:t>to</w:t>
      </w:r>
      <w:proofErr w:type="gramEnd"/>
      <w:r w:rsidRPr="00D90B71">
        <w:rPr>
          <w:rFonts w:eastAsia="SimSun"/>
          <w:lang w:val="en-US" w:eastAsia="zh-CN"/>
        </w:rPr>
        <w:t xml:space="preserve"> raise awareness and standards, you </w:t>
      </w:r>
      <w:r w:rsidRPr="00D90B71">
        <w:rPr>
          <w:rFonts w:eastAsia="SimSun"/>
          <w:lang w:eastAsia="zh-CN"/>
        </w:rPr>
        <w:t xml:space="preserve">must have a commitment to the systematic maintenance, improvement and broadening of knowledge, skills and competence known as Continuing Professional Development (CPD), particularly </w:t>
      </w:r>
      <w:proofErr w:type="gramStart"/>
      <w:r w:rsidRPr="00D90B71">
        <w:rPr>
          <w:rFonts w:eastAsia="SimSun"/>
          <w:lang w:eastAsia="zh-CN"/>
        </w:rPr>
        <w:t>in the area of</w:t>
      </w:r>
      <w:proofErr w:type="gramEnd"/>
      <w:r w:rsidRPr="00D90B71">
        <w:rPr>
          <w:rFonts w:eastAsia="SimSun"/>
          <w:lang w:eastAsia="zh-CN"/>
        </w:rPr>
        <w:t xml:space="preserve"> ground engineering.</w:t>
      </w:r>
    </w:p>
    <w:p w14:paraId="15722326" w14:textId="77777777" w:rsidR="00326759" w:rsidRPr="00326759" w:rsidRDefault="00326759" w:rsidP="00326759">
      <w:pPr>
        <w:contextualSpacing/>
        <w:jc w:val="both"/>
        <w:rPr>
          <w:rFonts w:eastAsia="SimSun"/>
          <w:lang w:val="en-US" w:eastAsia="zh-CN"/>
        </w:rPr>
      </w:pPr>
    </w:p>
    <w:p w14:paraId="0AD2DA75" w14:textId="3BA37873" w:rsidR="00802590" w:rsidRPr="00326759" w:rsidRDefault="00802590" w:rsidP="00802590">
      <w:pPr>
        <w:pStyle w:val="ListParagraph"/>
        <w:numPr>
          <w:ilvl w:val="1"/>
          <w:numId w:val="15"/>
        </w:numPr>
        <w:contextualSpacing/>
        <w:jc w:val="both"/>
        <w:rPr>
          <w:rFonts w:eastAsia="SimSun"/>
          <w:lang w:val="en-US" w:eastAsia="zh-CN"/>
        </w:rPr>
      </w:pPr>
      <w:r w:rsidRPr="00D90B71">
        <w:rPr>
          <w:rFonts w:eastAsia="SimSun"/>
          <w:lang w:eastAsia="zh-CN"/>
        </w:rPr>
        <w:t xml:space="preserve">Registrants are listed in open-source documentation. Should clients want to verify whether a registrant is what they purport to be and in good standing they should contact </w:t>
      </w:r>
      <w:hyperlink r:id="rId23" w:history="1">
        <w:r w:rsidR="00D056D4" w:rsidRPr="00326759">
          <w:rPr>
            <w:rStyle w:val="Hyperlink"/>
            <w:rFonts w:eastAsia="SimSun"/>
            <w:color w:val="0070C0"/>
            <w:lang w:eastAsia="zh-CN"/>
          </w:rPr>
          <w:t>rogep@ice.org.uk</w:t>
        </w:r>
      </w:hyperlink>
    </w:p>
    <w:p w14:paraId="5D1AF383" w14:textId="77777777" w:rsidR="00326759" w:rsidRPr="00326759" w:rsidRDefault="00326759" w:rsidP="00326759">
      <w:pPr>
        <w:contextualSpacing/>
        <w:jc w:val="both"/>
        <w:rPr>
          <w:rFonts w:eastAsia="SimSun"/>
          <w:lang w:val="en-US" w:eastAsia="zh-CN"/>
        </w:rPr>
      </w:pPr>
    </w:p>
    <w:p w14:paraId="56136B22" w14:textId="6D995FAC" w:rsidR="00802590" w:rsidRPr="00D90B71" w:rsidRDefault="00802590" w:rsidP="00802590">
      <w:pPr>
        <w:pStyle w:val="ListParagraph"/>
        <w:numPr>
          <w:ilvl w:val="1"/>
          <w:numId w:val="15"/>
        </w:numPr>
        <w:contextualSpacing/>
        <w:jc w:val="both"/>
        <w:rPr>
          <w:rFonts w:eastAsia="SimSun"/>
          <w:lang w:val="en-US" w:eastAsia="zh-CN"/>
        </w:rPr>
      </w:pPr>
      <w:r w:rsidRPr="00D90B71">
        <w:rPr>
          <w:rFonts w:eastAsia="SimSun"/>
          <w:lang w:val="en-US" w:eastAsia="zh-CN"/>
        </w:rPr>
        <w:t xml:space="preserve">There are </w:t>
      </w:r>
      <w:r w:rsidR="00626E51">
        <w:rPr>
          <w:rFonts w:eastAsia="SimSun"/>
          <w:lang w:val="en-US" w:eastAsia="zh-CN"/>
        </w:rPr>
        <w:t>five</w:t>
      </w:r>
      <w:r w:rsidR="00626E51" w:rsidRPr="00D90B71">
        <w:rPr>
          <w:rFonts w:eastAsia="SimSun"/>
          <w:lang w:val="en-US" w:eastAsia="zh-CN"/>
        </w:rPr>
        <w:t xml:space="preserve"> </w:t>
      </w:r>
      <w:r w:rsidRPr="00D90B71">
        <w:rPr>
          <w:rFonts w:eastAsia="SimSun"/>
          <w:lang w:val="en-US" w:eastAsia="zh-CN"/>
        </w:rPr>
        <w:t xml:space="preserve">grades of registrants:           </w:t>
      </w:r>
    </w:p>
    <w:p w14:paraId="6E8313A7" w14:textId="77777777" w:rsidR="003F3378" w:rsidRPr="003F3378" w:rsidRDefault="003F3378" w:rsidP="003F3378">
      <w:pPr>
        <w:tabs>
          <w:tab w:val="num" w:pos="1276"/>
        </w:tabs>
        <w:rPr>
          <w:rFonts w:eastAsia="SimSun"/>
          <w:lang w:val="en-US" w:eastAsia="zh-CN"/>
        </w:rPr>
      </w:pPr>
    </w:p>
    <w:p w14:paraId="0A8AF3FE" w14:textId="70224A23" w:rsidR="00626E51" w:rsidRDefault="00802590" w:rsidP="00626E51">
      <w:pPr>
        <w:numPr>
          <w:ilvl w:val="0"/>
          <w:numId w:val="2"/>
        </w:numPr>
        <w:tabs>
          <w:tab w:val="clear" w:pos="1080"/>
          <w:tab w:val="num" w:pos="1276"/>
        </w:tabs>
        <w:ind w:left="1560"/>
        <w:rPr>
          <w:rFonts w:eastAsia="SimSun"/>
          <w:lang w:val="en-US" w:eastAsia="zh-CN"/>
        </w:rPr>
      </w:pPr>
      <w:r w:rsidRPr="00D90B71">
        <w:rPr>
          <w:rFonts w:eastAsia="SimSun"/>
          <w:lang w:val="en-US" w:eastAsia="zh-CN"/>
        </w:rPr>
        <w:t xml:space="preserve">Registered Ground Engineering </w:t>
      </w:r>
      <w:r w:rsidR="00626E51">
        <w:rPr>
          <w:rFonts w:eastAsia="SimSun"/>
          <w:lang w:val="en-US" w:eastAsia="zh-CN"/>
        </w:rPr>
        <w:t>Technician</w:t>
      </w:r>
      <w:r w:rsidR="00626E51" w:rsidRPr="00D90B71">
        <w:rPr>
          <w:rFonts w:eastAsia="SimSun"/>
          <w:lang w:val="en-US" w:eastAsia="zh-CN"/>
        </w:rPr>
        <w:t xml:space="preserve"> </w:t>
      </w:r>
    </w:p>
    <w:p w14:paraId="56CE8CB3" w14:textId="10BCE9B8" w:rsidR="00626E51" w:rsidRDefault="00626E51" w:rsidP="00626E51">
      <w:pPr>
        <w:numPr>
          <w:ilvl w:val="0"/>
          <w:numId w:val="2"/>
        </w:numPr>
        <w:tabs>
          <w:tab w:val="clear" w:pos="1080"/>
          <w:tab w:val="num" w:pos="1276"/>
        </w:tabs>
        <w:ind w:left="1560"/>
        <w:rPr>
          <w:rFonts w:eastAsia="SimSun"/>
          <w:lang w:val="en-US" w:eastAsia="zh-CN"/>
        </w:rPr>
      </w:pPr>
      <w:r>
        <w:rPr>
          <w:rFonts w:eastAsia="SimSun"/>
          <w:lang w:val="en-US" w:eastAsia="zh-CN"/>
        </w:rPr>
        <w:t>Registered Ground Engineering Practitioner</w:t>
      </w:r>
    </w:p>
    <w:p w14:paraId="3A5EE028" w14:textId="082B2FB5" w:rsidR="00626E51" w:rsidRPr="00626E51" w:rsidRDefault="00626E51" w:rsidP="00626E51">
      <w:pPr>
        <w:numPr>
          <w:ilvl w:val="0"/>
          <w:numId w:val="2"/>
        </w:numPr>
        <w:tabs>
          <w:tab w:val="clear" w:pos="1080"/>
          <w:tab w:val="num" w:pos="1276"/>
        </w:tabs>
        <w:ind w:left="1560"/>
        <w:rPr>
          <w:rFonts w:eastAsia="SimSun"/>
          <w:lang w:val="en-US" w:eastAsia="zh-CN"/>
        </w:rPr>
      </w:pPr>
      <w:r w:rsidRPr="00D90B71">
        <w:rPr>
          <w:rFonts w:eastAsia="SimSun"/>
          <w:lang w:val="en-US" w:eastAsia="zh-CN"/>
        </w:rPr>
        <w:t xml:space="preserve">Registered Ground Engineering Professional </w:t>
      </w:r>
    </w:p>
    <w:p w14:paraId="1F0791CD" w14:textId="77777777" w:rsidR="00802590" w:rsidRPr="00D90B71" w:rsidRDefault="00802590" w:rsidP="00461DDD">
      <w:pPr>
        <w:numPr>
          <w:ilvl w:val="0"/>
          <w:numId w:val="2"/>
        </w:numPr>
        <w:tabs>
          <w:tab w:val="clear" w:pos="1080"/>
          <w:tab w:val="num" w:pos="1276"/>
        </w:tabs>
        <w:ind w:left="1560"/>
        <w:rPr>
          <w:rFonts w:eastAsia="SimSun"/>
          <w:lang w:val="en-US" w:eastAsia="zh-CN"/>
        </w:rPr>
      </w:pPr>
      <w:r w:rsidRPr="00D90B71">
        <w:rPr>
          <w:rFonts w:eastAsia="SimSun"/>
          <w:lang w:val="en-US" w:eastAsia="zh-CN"/>
        </w:rPr>
        <w:lastRenderedPageBreak/>
        <w:t xml:space="preserve">Registered Ground Engineering Specialist </w:t>
      </w:r>
    </w:p>
    <w:p w14:paraId="00711D99" w14:textId="77777777" w:rsidR="00802590" w:rsidRPr="00D90B71" w:rsidRDefault="00802590" w:rsidP="00461DDD">
      <w:pPr>
        <w:numPr>
          <w:ilvl w:val="0"/>
          <w:numId w:val="2"/>
        </w:numPr>
        <w:tabs>
          <w:tab w:val="clear" w:pos="1080"/>
          <w:tab w:val="num" w:pos="1276"/>
        </w:tabs>
        <w:ind w:left="1560"/>
        <w:rPr>
          <w:rFonts w:eastAsia="SimSun"/>
          <w:lang w:val="en-US" w:eastAsia="zh-CN"/>
        </w:rPr>
      </w:pPr>
      <w:r w:rsidRPr="00D90B71">
        <w:rPr>
          <w:rFonts w:eastAsia="SimSun"/>
          <w:lang w:val="en-US" w:eastAsia="zh-CN"/>
        </w:rPr>
        <w:t xml:space="preserve">Registered Ground Engineering Adviser </w:t>
      </w:r>
    </w:p>
    <w:p w14:paraId="0E892BEF" w14:textId="77777777" w:rsidR="00802590" w:rsidRPr="00D90B71" w:rsidRDefault="00802590" w:rsidP="00802590">
      <w:pPr>
        <w:ind w:left="360"/>
        <w:rPr>
          <w:rFonts w:eastAsia="SimSun"/>
          <w:lang w:val="en-US" w:eastAsia="zh-CN"/>
        </w:rPr>
      </w:pPr>
    </w:p>
    <w:p w14:paraId="7A40D712" w14:textId="695A4878" w:rsidR="00802590" w:rsidRPr="001A0D15" w:rsidRDefault="00802590" w:rsidP="003A6108">
      <w:pPr>
        <w:tabs>
          <w:tab w:val="left" w:pos="720"/>
        </w:tabs>
        <w:rPr>
          <w:rFonts w:eastAsia="SimSun"/>
          <w:b/>
          <w:bCs/>
          <w:i/>
          <w:iCs/>
          <w:lang w:eastAsia="zh-CN"/>
        </w:rPr>
      </w:pPr>
      <w:r w:rsidRPr="001A0D15">
        <w:rPr>
          <w:rFonts w:eastAsia="SimSun"/>
          <w:b/>
          <w:bCs/>
          <w:i/>
          <w:iCs/>
          <w:lang w:eastAsia="zh-CN"/>
        </w:rPr>
        <w:t xml:space="preserve">Progression from </w:t>
      </w:r>
      <w:r w:rsidR="00626E51" w:rsidRPr="001A0D15">
        <w:rPr>
          <w:rFonts w:eastAsia="SimSun"/>
          <w:b/>
          <w:bCs/>
          <w:i/>
          <w:iCs/>
          <w:lang w:eastAsia="zh-CN"/>
        </w:rPr>
        <w:t xml:space="preserve">Technician </w:t>
      </w:r>
      <w:r w:rsidRPr="001A0D15">
        <w:rPr>
          <w:rFonts w:eastAsia="SimSun"/>
          <w:b/>
          <w:bCs/>
          <w:i/>
          <w:iCs/>
          <w:lang w:eastAsia="zh-CN"/>
        </w:rPr>
        <w:t>grade through to Adviser grade is encouraged.</w:t>
      </w:r>
    </w:p>
    <w:p w14:paraId="2487C474" w14:textId="77777777" w:rsidR="00802590" w:rsidRPr="00D90B71" w:rsidRDefault="00802590" w:rsidP="00802590">
      <w:pPr>
        <w:rPr>
          <w:rFonts w:eastAsia="SimSun"/>
          <w:lang w:eastAsia="zh-CN"/>
        </w:rPr>
      </w:pPr>
    </w:p>
    <w:p w14:paraId="078853CF" w14:textId="77777777" w:rsidR="00802590" w:rsidRPr="00D90B71" w:rsidRDefault="00802590" w:rsidP="00802590">
      <w:pPr>
        <w:pStyle w:val="ListParagraph"/>
        <w:numPr>
          <w:ilvl w:val="1"/>
          <w:numId w:val="15"/>
        </w:numPr>
        <w:contextualSpacing/>
        <w:jc w:val="both"/>
        <w:rPr>
          <w:rFonts w:eastAsia="SimSun"/>
          <w:lang w:val="en-US" w:eastAsia="zh-CN"/>
        </w:rPr>
      </w:pPr>
      <w:r w:rsidRPr="00D90B71">
        <w:rPr>
          <w:rFonts w:eastAsia="SimSun"/>
          <w:lang w:eastAsia="zh-CN"/>
        </w:rPr>
        <w:t>To be accepted onto the register you must be:</w:t>
      </w:r>
    </w:p>
    <w:p w14:paraId="1403F27C" w14:textId="77777777" w:rsidR="00802590" w:rsidRPr="00D90B71" w:rsidRDefault="00802590" w:rsidP="00802590">
      <w:pPr>
        <w:rPr>
          <w:rFonts w:eastAsia="SimSun"/>
          <w:lang w:eastAsia="zh-CN"/>
        </w:rPr>
      </w:pPr>
    </w:p>
    <w:p w14:paraId="75679AC1" w14:textId="596DF301" w:rsidR="00626E51" w:rsidRPr="00EF476E" w:rsidRDefault="00802590" w:rsidP="00461DDD">
      <w:pPr>
        <w:numPr>
          <w:ilvl w:val="2"/>
          <w:numId w:val="3"/>
        </w:numPr>
        <w:tabs>
          <w:tab w:val="num" w:pos="2127"/>
        </w:tabs>
        <w:ind w:left="1418"/>
        <w:rPr>
          <w:rFonts w:eastAsia="SimSun"/>
          <w:lang w:eastAsia="zh-CN"/>
        </w:rPr>
      </w:pPr>
      <w:r w:rsidRPr="00D90B71">
        <w:rPr>
          <w:rFonts w:eastAsia="SimSun"/>
          <w:lang w:val="en-US" w:eastAsia="zh-CN"/>
        </w:rPr>
        <w:t>Professionally qualified with ICE, the IoM3, the GSL, EI or the IGI</w:t>
      </w:r>
    </w:p>
    <w:p w14:paraId="7B2D6D93" w14:textId="77777777" w:rsidR="00626E51" w:rsidRPr="00EF476E" w:rsidRDefault="00626E51" w:rsidP="00626E51">
      <w:pPr>
        <w:numPr>
          <w:ilvl w:val="3"/>
          <w:numId w:val="3"/>
        </w:numPr>
        <w:rPr>
          <w:rFonts w:eastAsia="SimSun"/>
          <w:lang w:eastAsia="zh-CN"/>
        </w:rPr>
      </w:pPr>
      <w:r>
        <w:rPr>
          <w:rFonts w:eastAsia="SimSun"/>
          <w:lang w:val="en-US" w:eastAsia="zh-CN"/>
        </w:rPr>
        <w:t>EngTech for Technician grade</w:t>
      </w:r>
    </w:p>
    <w:p w14:paraId="223A1405" w14:textId="2FD7A233" w:rsidR="00626E51" w:rsidRPr="00EF476E" w:rsidRDefault="00626E51" w:rsidP="00626E51">
      <w:pPr>
        <w:numPr>
          <w:ilvl w:val="3"/>
          <w:numId w:val="3"/>
        </w:numPr>
        <w:rPr>
          <w:rFonts w:eastAsia="SimSun"/>
          <w:lang w:eastAsia="zh-CN"/>
        </w:rPr>
      </w:pPr>
      <w:r>
        <w:rPr>
          <w:rFonts w:eastAsia="SimSun"/>
          <w:lang w:val="en-US" w:eastAsia="zh-CN"/>
        </w:rPr>
        <w:t xml:space="preserve">IEng </w:t>
      </w:r>
      <w:r w:rsidR="00C8068D" w:rsidRPr="00165C72">
        <w:rPr>
          <w:rFonts w:eastAsia="SimSun"/>
          <w:lang w:val="en-US" w:eastAsia="zh-CN"/>
        </w:rPr>
        <w:t xml:space="preserve">or AEng (EI) </w:t>
      </w:r>
      <w:r w:rsidRPr="00165C72">
        <w:rPr>
          <w:rFonts w:eastAsia="SimSun"/>
          <w:lang w:val="en-US" w:eastAsia="zh-CN"/>
        </w:rPr>
        <w:t>for</w:t>
      </w:r>
      <w:r>
        <w:rPr>
          <w:rFonts w:eastAsia="SimSun"/>
          <w:lang w:val="en-US" w:eastAsia="zh-CN"/>
        </w:rPr>
        <w:t xml:space="preserve"> Practitioner grade</w:t>
      </w:r>
    </w:p>
    <w:p w14:paraId="767A410E" w14:textId="7B87352F" w:rsidR="00802590" w:rsidRPr="00D90B71" w:rsidRDefault="00626E51" w:rsidP="00EF476E">
      <w:pPr>
        <w:numPr>
          <w:ilvl w:val="3"/>
          <w:numId w:val="3"/>
        </w:numPr>
        <w:rPr>
          <w:rFonts w:eastAsia="SimSun"/>
          <w:lang w:eastAsia="zh-CN"/>
        </w:rPr>
      </w:pPr>
      <w:r>
        <w:rPr>
          <w:rFonts w:eastAsia="SimSun"/>
          <w:lang w:val="en-US" w:eastAsia="zh-CN"/>
        </w:rPr>
        <w:t xml:space="preserve">CEng </w:t>
      </w:r>
      <w:r w:rsidR="00C8068D">
        <w:rPr>
          <w:rFonts w:eastAsia="SimSun"/>
          <w:lang w:val="en-US" w:eastAsia="zh-CN"/>
        </w:rPr>
        <w:t>/ CGeol</w:t>
      </w:r>
      <w:r w:rsidR="002F3473">
        <w:rPr>
          <w:rFonts w:eastAsia="SimSun"/>
          <w:lang w:val="en-US" w:eastAsia="zh-CN"/>
        </w:rPr>
        <w:t xml:space="preserve"> (GSL) </w:t>
      </w:r>
      <w:r w:rsidR="002F3473" w:rsidRPr="00165C72">
        <w:rPr>
          <w:rFonts w:eastAsia="SimSun"/>
          <w:lang w:val="en-US" w:eastAsia="zh-CN"/>
        </w:rPr>
        <w:t>/ PGeo (IGI)</w:t>
      </w:r>
      <w:r w:rsidR="00C8068D">
        <w:rPr>
          <w:rFonts w:eastAsia="SimSun"/>
          <w:lang w:val="en-US" w:eastAsia="zh-CN"/>
        </w:rPr>
        <w:t xml:space="preserve"> </w:t>
      </w:r>
      <w:r>
        <w:rPr>
          <w:rFonts w:eastAsia="SimSun"/>
          <w:lang w:val="en-US" w:eastAsia="zh-CN"/>
        </w:rPr>
        <w:t>for Professional/Specialist/Adviser grade</w:t>
      </w:r>
    </w:p>
    <w:p w14:paraId="4B1EB743" w14:textId="77777777" w:rsidR="00802590" w:rsidRPr="00D90B71" w:rsidRDefault="00802590" w:rsidP="00461DDD">
      <w:pPr>
        <w:numPr>
          <w:ilvl w:val="0"/>
          <w:numId w:val="3"/>
        </w:numPr>
        <w:tabs>
          <w:tab w:val="num" w:pos="2127"/>
        </w:tabs>
        <w:ind w:left="1418"/>
        <w:rPr>
          <w:rFonts w:eastAsia="SimSun"/>
          <w:lang w:eastAsia="zh-CN"/>
        </w:rPr>
      </w:pPr>
      <w:r w:rsidRPr="00D90B71">
        <w:rPr>
          <w:rFonts w:eastAsia="SimSun"/>
          <w:lang w:eastAsia="zh-CN"/>
        </w:rPr>
        <w:t xml:space="preserve">Successful at assessment </w:t>
      </w:r>
    </w:p>
    <w:p w14:paraId="746964DF" w14:textId="77777777" w:rsidR="00802590" w:rsidRPr="00D90B71" w:rsidRDefault="00802590" w:rsidP="00802590">
      <w:pPr>
        <w:ind w:left="1080" w:hanging="1080"/>
        <w:rPr>
          <w:rFonts w:eastAsia="SimSun"/>
          <w:lang w:eastAsia="zh-CN"/>
        </w:rPr>
      </w:pPr>
    </w:p>
    <w:p w14:paraId="0A4FAF8F" w14:textId="77777777" w:rsidR="00802590" w:rsidRPr="00D90B71" w:rsidRDefault="00802590" w:rsidP="00802590">
      <w:pPr>
        <w:ind w:left="1080" w:hanging="360"/>
        <w:rPr>
          <w:rFonts w:eastAsia="SimSun"/>
          <w:lang w:eastAsia="zh-CN"/>
        </w:rPr>
      </w:pPr>
      <w:r w:rsidRPr="00D90B71">
        <w:rPr>
          <w:rFonts w:eastAsia="SimSun"/>
          <w:lang w:eastAsia="zh-CN"/>
        </w:rPr>
        <w:t>On admission to the register, individuals may describe themselves as:</w:t>
      </w:r>
    </w:p>
    <w:p w14:paraId="2E0EADD5" w14:textId="77777777" w:rsidR="00802590" w:rsidRPr="00D90B71" w:rsidRDefault="00802590" w:rsidP="00802590">
      <w:pPr>
        <w:ind w:left="360" w:hanging="1080"/>
        <w:jc w:val="center"/>
        <w:rPr>
          <w:rFonts w:eastAsia="SimSun"/>
          <w:b/>
          <w:lang w:eastAsia="zh-CN"/>
        </w:rPr>
      </w:pPr>
    </w:p>
    <w:p w14:paraId="042F96A7" w14:textId="77777777" w:rsidR="00802590" w:rsidRPr="00D90B71" w:rsidRDefault="00802590" w:rsidP="00802590">
      <w:pPr>
        <w:tabs>
          <w:tab w:val="left" w:pos="3480"/>
          <w:tab w:val="left" w:pos="3960"/>
        </w:tabs>
        <w:ind w:left="1080" w:hanging="371"/>
        <w:rPr>
          <w:rFonts w:eastAsia="SimSun"/>
          <w:b/>
          <w:lang w:eastAsia="zh-CN"/>
        </w:rPr>
      </w:pPr>
      <w:r w:rsidRPr="00D90B71">
        <w:rPr>
          <w:rFonts w:eastAsia="SimSun"/>
          <w:b/>
          <w:lang w:eastAsia="zh-CN"/>
        </w:rPr>
        <w:t xml:space="preserve">Name </w:t>
      </w:r>
      <w:r w:rsidRPr="00D90B71">
        <w:rPr>
          <w:rFonts w:eastAsia="SimSun"/>
          <w:b/>
          <w:i/>
          <w:iCs/>
          <w:lang w:eastAsia="zh-CN"/>
        </w:rPr>
        <w:t>Professional Qualifications</w:t>
      </w:r>
    </w:p>
    <w:p w14:paraId="30B34914" w14:textId="579A036E" w:rsidR="00802590" w:rsidRPr="00D90B71" w:rsidRDefault="00802590" w:rsidP="00802590">
      <w:pPr>
        <w:tabs>
          <w:tab w:val="left" w:pos="3480"/>
          <w:tab w:val="left" w:pos="3960"/>
        </w:tabs>
        <w:ind w:left="1080" w:hanging="371"/>
        <w:rPr>
          <w:rFonts w:eastAsia="SimSun"/>
          <w:b/>
          <w:lang w:eastAsia="zh-CN"/>
        </w:rPr>
      </w:pPr>
      <w:r w:rsidRPr="00D90B71">
        <w:rPr>
          <w:rFonts w:eastAsia="SimSun"/>
          <w:b/>
          <w:lang w:eastAsia="zh-CN"/>
        </w:rPr>
        <w:t>Registered Ground Engineering</w:t>
      </w:r>
      <w:r w:rsidR="00626E51">
        <w:rPr>
          <w:rFonts w:eastAsia="SimSun"/>
          <w:b/>
          <w:lang w:eastAsia="zh-CN"/>
        </w:rPr>
        <w:t>Technician/Practitioner/</w:t>
      </w:r>
      <w:r w:rsidRPr="00D90B71">
        <w:rPr>
          <w:rFonts w:eastAsia="SimSun"/>
          <w:b/>
          <w:lang w:eastAsia="zh-CN"/>
        </w:rPr>
        <w:t>Professional/Specialist/Adviser</w:t>
      </w:r>
    </w:p>
    <w:p w14:paraId="690757E2" w14:textId="77777777" w:rsidR="00802590" w:rsidRPr="00D90B71" w:rsidRDefault="00802590" w:rsidP="00802590">
      <w:pPr>
        <w:ind w:left="720"/>
        <w:rPr>
          <w:rFonts w:eastAsia="SimSun"/>
          <w:lang w:eastAsia="zh-CN"/>
        </w:rPr>
      </w:pPr>
    </w:p>
    <w:p w14:paraId="59C36E37" w14:textId="77777777" w:rsidR="00802590" w:rsidRDefault="00802590" w:rsidP="00802590">
      <w:pPr>
        <w:ind w:left="709" w:firstLine="11"/>
        <w:rPr>
          <w:rFonts w:eastAsia="SimSun"/>
          <w:lang w:eastAsia="zh-CN"/>
        </w:rPr>
      </w:pPr>
      <w:r w:rsidRPr="00D90B71">
        <w:rPr>
          <w:rFonts w:eastAsia="SimSun"/>
          <w:lang w:eastAsia="zh-CN"/>
        </w:rPr>
        <w:t>Registrants are encouraged to use the above descriptors in their professional correspondence.</w:t>
      </w:r>
    </w:p>
    <w:p w14:paraId="43144E67" w14:textId="77777777" w:rsidR="004A0A67" w:rsidRDefault="004A0A67" w:rsidP="00802590">
      <w:pPr>
        <w:ind w:left="709" w:firstLine="11"/>
        <w:rPr>
          <w:rFonts w:eastAsia="SimSun"/>
          <w:lang w:eastAsia="zh-CN"/>
        </w:rPr>
      </w:pPr>
    </w:p>
    <w:p w14:paraId="0A1C99B5" w14:textId="4C38A1CD" w:rsidR="004A0A67" w:rsidRPr="00D90B71" w:rsidRDefault="004A0A67" w:rsidP="00802590">
      <w:pPr>
        <w:ind w:left="709" w:firstLine="11"/>
        <w:rPr>
          <w:rFonts w:eastAsia="SimSun"/>
          <w:lang w:eastAsia="zh-CN"/>
        </w:rPr>
      </w:pPr>
      <w:r>
        <w:rPr>
          <w:rFonts w:eastAsia="SimSun"/>
          <w:lang w:eastAsia="zh-CN"/>
        </w:rPr>
        <w:t xml:space="preserve">Since the RoGEP logo has now been trademarked as a ‘Collective Mark’, registrants are encouraged to </w:t>
      </w:r>
      <w:r w:rsidR="00165C72">
        <w:rPr>
          <w:rFonts w:eastAsia="SimSun"/>
          <w:lang w:eastAsia="zh-CN"/>
        </w:rPr>
        <w:t xml:space="preserve">add </w:t>
      </w:r>
      <w:r>
        <w:rPr>
          <w:rFonts w:eastAsia="SimSun"/>
          <w:lang w:eastAsia="zh-CN"/>
        </w:rPr>
        <w:t>the logo in their professional correspondence in addition to the above.</w:t>
      </w:r>
    </w:p>
    <w:p w14:paraId="39680A26" w14:textId="77777777" w:rsidR="00802590" w:rsidRPr="00D90B71" w:rsidRDefault="00802590" w:rsidP="00802590">
      <w:pPr>
        <w:ind w:left="709" w:firstLine="11"/>
        <w:rPr>
          <w:rFonts w:eastAsia="SimSun"/>
          <w:lang w:eastAsia="zh-CN"/>
        </w:rPr>
      </w:pPr>
    </w:p>
    <w:p w14:paraId="675A294C" w14:textId="77777777" w:rsidR="00802590" w:rsidRPr="00D90B71" w:rsidRDefault="00802590" w:rsidP="00802590">
      <w:pPr>
        <w:pStyle w:val="ListParagraph"/>
        <w:numPr>
          <w:ilvl w:val="1"/>
          <w:numId w:val="15"/>
        </w:numPr>
        <w:contextualSpacing/>
        <w:jc w:val="both"/>
        <w:rPr>
          <w:rFonts w:eastAsia="SimSun"/>
          <w:lang w:val="en-US" w:eastAsia="zh-CN"/>
        </w:rPr>
      </w:pPr>
      <w:proofErr w:type="gramStart"/>
      <w:r w:rsidRPr="00D90B71">
        <w:rPr>
          <w:rFonts w:eastAsia="SimSun"/>
          <w:lang w:eastAsia="zh-CN"/>
        </w:rPr>
        <w:t>In order to</w:t>
      </w:r>
      <w:proofErr w:type="gramEnd"/>
      <w:r w:rsidRPr="00D90B71">
        <w:rPr>
          <w:rFonts w:eastAsia="SimSun"/>
          <w:lang w:eastAsia="zh-CN"/>
        </w:rPr>
        <w:t xml:space="preserve"> remain a registrant, you must:</w:t>
      </w:r>
    </w:p>
    <w:p w14:paraId="08EF2C1E" w14:textId="77777777" w:rsidR="00802590" w:rsidRPr="00D90B71" w:rsidRDefault="00802590" w:rsidP="00802590">
      <w:pPr>
        <w:rPr>
          <w:rFonts w:eastAsia="SimSun"/>
          <w:lang w:eastAsia="zh-CN"/>
        </w:rPr>
      </w:pPr>
    </w:p>
    <w:p w14:paraId="5A7C36C4" w14:textId="0E4DD9DB" w:rsidR="00802590" w:rsidRPr="00D90B71" w:rsidRDefault="00802590" w:rsidP="00461DDD">
      <w:pPr>
        <w:numPr>
          <w:ilvl w:val="0"/>
          <w:numId w:val="4"/>
        </w:numPr>
        <w:tabs>
          <w:tab w:val="clear" w:pos="1080"/>
          <w:tab w:val="num" w:pos="1701"/>
        </w:tabs>
        <w:ind w:left="1418"/>
        <w:rPr>
          <w:rFonts w:eastAsia="SimSun"/>
          <w:lang w:eastAsia="zh-CN"/>
        </w:rPr>
      </w:pPr>
      <w:r w:rsidRPr="00D90B71">
        <w:rPr>
          <w:rFonts w:eastAsia="SimSun"/>
          <w:iCs/>
          <w:lang w:eastAsia="zh-CN"/>
        </w:rPr>
        <w:t xml:space="preserve">Retain </w:t>
      </w:r>
      <w:r w:rsidR="00626E51">
        <w:rPr>
          <w:rFonts w:eastAsia="SimSun"/>
          <w:iCs/>
          <w:lang w:eastAsia="zh-CN"/>
        </w:rPr>
        <w:t>professionally qualified</w:t>
      </w:r>
      <w:r w:rsidR="00626E51" w:rsidRPr="00D90B71">
        <w:rPr>
          <w:rFonts w:eastAsia="SimSun"/>
          <w:iCs/>
          <w:lang w:eastAsia="zh-CN"/>
        </w:rPr>
        <w:t xml:space="preserve"> </w:t>
      </w:r>
      <w:r w:rsidRPr="00D90B71">
        <w:rPr>
          <w:rFonts w:eastAsia="SimSun"/>
          <w:iCs/>
          <w:lang w:eastAsia="zh-CN"/>
        </w:rPr>
        <w:t>membership of ICE, IoM3, GSL, EI or IGI</w:t>
      </w:r>
    </w:p>
    <w:p w14:paraId="6A4DDC0F" w14:textId="77777777" w:rsidR="00802590" w:rsidRPr="00D90B71" w:rsidRDefault="00802590" w:rsidP="00461DDD">
      <w:pPr>
        <w:numPr>
          <w:ilvl w:val="0"/>
          <w:numId w:val="4"/>
        </w:numPr>
        <w:tabs>
          <w:tab w:val="clear" w:pos="1080"/>
          <w:tab w:val="num" w:pos="1701"/>
        </w:tabs>
        <w:ind w:left="1418"/>
        <w:rPr>
          <w:rFonts w:eastAsia="SimSun"/>
          <w:lang w:eastAsia="zh-CN"/>
        </w:rPr>
      </w:pPr>
      <w:r w:rsidRPr="00D90B71">
        <w:rPr>
          <w:rFonts w:eastAsia="SimSun"/>
          <w:lang w:eastAsia="zh-CN"/>
        </w:rPr>
        <w:t xml:space="preserve">Demonstrate commitment to CPD, particularly </w:t>
      </w:r>
      <w:proofErr w:type="gramStart"/>
      <w:r w:rsidRPr="00D90B71">
        <w:rPr>
          <w:rFonts w:eastAsia="SimSun"/>
          <w:lang w:eastAsia="zh-CN"/>
        </w:rPr>
        <w:t>in the area of</w:t>
      </w:r>
      <w:proofErr w:type="gramEnd"/>
      <w:r w:rsidRPr="00D90B71">
        <w:rPr>
          <w:rFonts w:eastAsia="SimSun"/>
          <w:lang w:eastAsia="zh-CN"/>
        </w:rPr>
        <w:t xml:space="preserve"> ground engineering</w:t>
      </w:r>
    </w:p>
    <w:p w14:paraId="48002A01" w14:textId="77777777" w:rsidR="00802590" w:rsidRPr="00D90B71" w:rsidRDefault="00802590" w:rsidP="00461DDD">
      <w:pPr>
        <w:numPr>
          <w:ilvl w:val="0"/>
          <w:numId w:val="4"/>
        </w:numPr>
        <w:tabs>
          <w:tab w:val="clear" w:pos="1080"/>
          <w:tab w:val="num" w:pos="1701"/>
        </w:tabs>
        <w:ind w:left="1418"/>
        <w:rPr>
          <w:rFonts w:eastAsia="SimSun"/>
          <w:lang w:eastAsia="zh-CN"/>
        </w:rPr>
      </w:pPr>
      <w:r w:rsidRPr="00D90B71">
        <w:rPr>
          <w:rFonts w:eastAsia="SimSun"/>
          <w:lang w:eastAsia="zh-CN"/>
        </w:rPr>
        <w:t>Pay the annual registration fee</w:t>
      </w:r>
    </w:p>
    <w:p w14:paraId="49583A2F" w14:textId="77777777" w:rsidR="00802590" w:rsidRPr="00D90B71" w:rsidRDefault="00802590" w:rsidP="00461DDD">
      <w:pPr>
        <w:tabs>
          <w:tab w:val="num" w:pos="1701"/>
        </w:tabs>
        <w:ind w:left="1418"/>
        <w:rPr>
          <w:rFonts w:eastAsia="SimSun"/>
          <w:lang w:eastAsia="zh-CN"/>
        </w:rPr>
      </w:pPr>
    </w:p>
    <w:p w14:paraId="58BD0466" w14:textId="77777777" w:rsidR="00802590" w:rsidRPr="00461DDD" w:rsidRDefault="00802590" w:rsidP="00461DDD">
      <w:pPr>
        <w:pStyle w:val="Heading2"/>
        <w:ind w:left="0"/>
        <w:rPr>
          <w:rFonts w:eastAsia="Times New Roman"/>
          <w:color w:val="C00000"/>
          <w:sz w:val="32"/>
          <w:szCs w:val="22"/>
          <w:lang w:val="en-US" w:eastAsia="zh-CN"/>
        </w:rPr>
      </w:pPr>
      <w:bookmarkStart w:id="3" w:name="_Toc290381337"/>
      <w:bookmarkStart w:id="4" w:name="_Toc475621868"/>
      <w:bookmarkStart w:id="5" w:name="_Toc229157877"/>
      <w:r w:rsidRPr="00461DDD">
        <w:rPr>
          <w:rFonts w:eastAsia="Times New Roman"/>
          <w:color w:val="C00000"/>
          <w:sz w:val="32"/>
          <w:szCs w:val="22"/>
          <w:lang w:eastAsia="zh-CN"/>
        </w:rPr>
        <w:t xml:space="preserve">2. </w:t>
      </w:r>
      <w:r w:rsidRPr="00461DDD">
        <w:rPr>
          <w:rFonts w:eastAsia="Times New Roman"/>
          <w:color w:val="C00000"/>
          <w:sz w:val="32"/>
          <w:szCs w:val="22"/>
          <w:lang w:eastAsia="zh-CN"/>
        </w:rPr>
        <w:tab/>
        <w:t>Definitions</w:t>
      </w:r>
      <w:bookmarkEnd w:id="3"/>
      <w:bookmarkEnd w:id="4"/>
      <w:bookmarkEnd w:id="5"/>
    </w:p>
    <w:p w14:paraId="665EA966" w14:textId="77777777" w:rsidR="00802590" w:rsidRPr="00D90B71" w:rsidRDefault="00802590" w:rsidP="00802590">
      <w:pPr>
        <w:rPr>
          <w:rFonts w:eastAsia="SimSun"/>
          <w:b/>
          <w:bCs/>
          <w:lang w:eastAsia="zh-CN"/>
        </w:rPr>
      </w:pPr>
    </w:p>
    <w:p w14:paraId="5895A0EB" w14:textId="56200EA8" w:rsidR="00802590" w:rsidRPr="00D90B71" w:rsidRDefault="00802590" w:rsidP="00D056D4">
      <w:pPr>
        <w:ind w:left="720"/>
        <w:jc w:val="both"/>
        <w:rPr>
          <w:rFonts w:eastAsia="SimSun"/>
          <w:lang w:val="en-US" w:eastAsia="zh-CN"/>
        </w:rPr>
      </w:pPr>
      <w:r w:rsidRPr="00D90B71">
        <w:rPr>
          <w:rFonts w:eastAsia="SimSun"/>
          <w:lang w:val="en-US" w:eastAsia="zh-CN"/>
        </w:rPr>
        <w:t xml:space="preserve">Each grade of registration </w:t>
      </w:r>
      <w:r w:rsidRPr="00D90B71">
        <w:rPr>
          <w:rFonts w:eastAsia="SimSun"/>
        </w:rPr>
        <w:t xml:space="preserve">is for an individual who has become </w:t>
      </w:r>
      <w:r w:rsidR="00626E51">
        <w:rPr>
          <w:rFonts w:eastAsia="SimSun"/>
        </w:rPr>
        <w:t>professionally qualified</w:t>
      </w:r>
      <w:r w:rsidR="00626E51" w:rsidRPr="00D90B71">
        <w:rPr>
          <w:rFonts w:eastAsia="SimSun"/>
        </w:rPr>
        <w:t xml:space="preserve"> </w:t>
      </w:r>
      <w:r w:rsidRPr="00D90B71">
        <w:rPr>
          <w:rFonts w:eastAsia="SimSun"/>
        </w:rPr>
        <w:t>through ICE, IoM3, GSL, EI or IGI and by means of training and experience meets the competence requirements for that grade set out in Appendix A.</w:t>
      </w:r>
      <w:r w:rsidRPr="00D90B71">
        <w:rPr>
          <w:rFonts w:eastAsia="SimSun"/>
          <w:lang w:val="en-US" w:eastAsia="zh-CN"/>
        </w:rPr>
        <w:t xml:space="preserve"> The definition </w:t>
      </w:r>
      <w:r w:rsidR="00B74AA5">
        <w:rPr>
          <w:rFonts w:eastAsia="SimSun"/>
          <w:lang w:val="en-US" w:eastAsia="zh-CN"/>
        </w:rPr>
        <w:t>of Professional to Adviser grades</w:t>
      </w:r>
      <w:r w:rsidRPr="00D90B71">
        <w:rPr>
          <w:rFonts w:eastAsia="SimSun"/>
          <w:lang w:val="en-US" w:eastAsia="zh-CN"/>
        </w:rPr>
        <w:t xml:space="preserve"> are as follows:</w:t>
      </w:r>
    </w:p>
    <w:p w14:paraId="7F4B42AA" w14:textId="77777777" w:rsidR="00802590" w:rsidRPr="00D90B71" w:rsidRDefault="00802590" w:rsidP="00D056D4">
      <w:pPr>
        <w:tabs>
          <w:tab w:val="left" w:pos="2880"/>
        </w:tabs>
        <w:jc w:val="both"/>
        <w:rPr>
          <w:rFonts w:eastAsia="SimSun"/>
          <w:b/>
          <w:lang w:val="en-US" w:eastAsia="zh-CN"/>
        </w:rPr>
      </w:pPr>
    </w:p>
    <w:p w14:paraId="05497829" w14:textId="11D89B41" w:rsidR="00802590" w:rsidRPr="004150CB" w:rsidRDefault="00802590" w:rsidP="00802590">
      <w:pPr>
        <w:pStyle w:val="Heading3"/>
        <w:rPr>
          <w:rFonts w:ascii="Arial" w:eastAsia="SimSun" w:hAnsi="Arial" w:cs="Arial"/>
          <w:color w:val="C45911" w:themeColor="accent2" w:themeShade="BF"/>
          <w:lang w:eastAsia="zh-CN"/>
        </w:rPr>
      </w:pPr>
      <w:bookmarkStart w:id="6" w:name="_Toc290381338"/>
      <w:bookmarkStart w:id="7" w:name="_Toc475617247"/>
      <w:bookmarkStart w:id="8" w:name="_Toc475621869"/>
      <w:bookmarkStart w:id="9" w:name="_Toc488070715"/>
      <w:bookmarkStart w:id="10" w:name="_Toc526248314"/>
      <w:bookmarkStart w:id="11" w:name="_Toc526504369"/>
      <w:bookmarkStart w:id="12" w:name="_Toc526505055"/>
      <w:bookmarkStart w:id="13" w:name="_Toc535152460"/>
      <w:bookmarkStart w:id="14" w:name="_Toc229157878"/>
      <w:r w:rsidRPr="004150CB">
        <w:rPr>
          <w:rFonts w:ascii="Arial" w:hAnsi="Arial" w:cs="Arial"/>
          <w:color w:val="C45911" w:themeColor="accent2" w:themeShade="BF"/>
        </w:rPr>
        <w:t>2.1</w:t>
      </w:r>
      <w:r w:rsidRPr="004150CB">
        <w:rPr>
          <w:rFonts w:ascii="Arial" w:eastAsia="SimSun" w:hAnsi="Arial" w:cs="Arial"/>
          <w:color w:val="C45911" w:themeColor="accent2" w:themeShade="BF"/>
          <w:lang w:eastAsia="zh-CN"/>
        </w:rPr>
        <w:t> </w:t>
      </w:r>
      <w:r w:rsidRPr="004150CB">
        <w:rPr>
          <w:rFonts w:ascii="Arial" w:eastAsia="SimSun" w:hAnsi="Arial" w:cs="Arial"/>
          <w:color w:val="C45911" w:themeColor="accent2" w:themeShade="BF"/>
          <w:lang w:eastAsia="zh-CN"/>
        </w:rPr>
        <w:tab/>
        <w:t xml:space="preserve">Registered Ground Engineering </w:t>
      </w:r>
      <w:r w:rsidR="004A0A67">
        <w:rPr>
          <w:rFonts w:ascii="Arial" w:eastAsia="SimSun" w:hAnsi="Arial" w:cs="Arial"/>
          <w:color w:val="C45911" w:themeColor="accent2" w:themeShade="BF"/>
          <w:lang w:eastAsia="zh-CN"/>
        </w:rPr>
        <w:t>Technician</w:t>
      </w:r>
      <w:bookmarkEnd w:id="6"/>
      <w:bookmarkEnd w:id="7"/>
      <w:bookmarkEnd w:id="8"/>
      <w:bookmarkEnd w:id="9"/>
      <w:bookmarkEnd w:id="10"/>
      <w:bookmarkEnd w:id="11"/>
      <w:bookmarkEnd w:id="12"/>
      <w:bookmarkEnd w:id="13"/>
      <w:bookmarkEnd w:id="14"/>
      <w:r w:rsidRPr="004150CB">
        <w:rPr>
          <w:rFonts w:ascii="Arial" w:eastAsia="SimSun" w:hAnsi="Arial" w:cs="Arial"/>
          <w:color w:val="C45911" w:themeColor="accent2" w:themeShade="BF"/>
          <w:lang w:eastAsia="zh-CN"/>
        </w:rPr>
        <w:t xml:space="preserve"> </w:t>
      </w:r>
    </w:p>
    <w:p w14:paraId="6E936EDF" w14:textId="68C45D17" w:rsidR="00802590" w:rsidRPr="00D90B71" w:rsidRDefault="00685F00" w:rsidP="00D056D4">
      <w:pPr>
        <w:ind w:left="720"/>
        <w:jc w:val="both"/>
        <w:rPr>
          <w:rFonts w:eastAsia="SimSun"/>
        </w:rPr>
      </w:pPr>
      <w:r>
        <w:rPr>
          <w:rFonts w:eastAsia="SimSun"/>
        </w:rPr>
        <w:t>Technician grade</w:t>
      </w:r>
      <w:r w:rsidR="00303B10">
        <w:rPr>
          <w:rFonts w:eastAsia="SimSun"/>
        </w:rPr>
        <w:t xml:space="preserve"> </w:t>
      </w:r>
      <w:r w:rsidR="00802590" w:rsidRPr="00D90B71">
        <w:rPr>
          <w:rFonts w:eastAsia="SimSun"/>
        </w:rPr>
        <w:t xml:space="preserve">is about demonstrating ability. </w:t>
      </w:r>
      <w:bookmarkStart w:id="15" w:name="_Hlk198639554"/>
      <w:r w:rsidR="00802590" w:rsidRPr="00D90B71">
        <w:rPr>
          <w:rFonts w:eastAsia="SimSun"/>
        </w:rPr>
        <w:t xml:space="preserve">You can </w:t>
      </w:r>
      <w:r w:rsidR="00802590" w:rsidRPr="006A6FE1">
        <w:rPr>
          <w:rFonts w:eastAsia="SimSun"/>
          <w:bCs/>
        </w:rPr>
        <w:t>either</w:t>
      </w:r>
      <w:r w:rsidR="00802590" w:rsidRPr="00D90B71">
        <w:rPr>
          <w:rFonts w:eastAsia="SimSun"/>
          <w:b/>
        </w:rPr>
        <w:t xml:space="preserve"> </w:t>
      </w:r>
      <w:proofErr w:type="gramStart"/>
      <w:r w:rsidR="00802590" w:rsidRPr="00D90B71">
        <w:rPr>
          <w:rFonts w:eastAsia="SimSun"/>
        </w:rPr>
        <w:t>submit an application</w:t>
      </w:r>
      <w:proofErr w:type="gramEnd"/>
      <w:r w:rsidR="00802590" w:rsidRPr="00D90B71">
        <w:rPr>
          <w:rFonts w:eastAsia="SimSun"/>
        </w:rPr>
        <w:t xml:space="preserve"> to the register within 12 months of becoming </w:t>
      </w:r>
      <w:r w:rsidR="00165C72">
        <w:rPr>
          <w:rFonts w:eastAsia="SimSun"/>
        </w:rPr>
        <w:t xml:space="preserve">registered </w:t>
      </w:r>
      <w:r w:rsidR="00802590" w:rsidRPr="00D90B71">
        <w:rPr>
          <w:rFonts w:eastAsia="SimSun"/>
        </w:rPr>
        <w:t>(see B2) or</w:t>
      </w:r>
      <w:r w:rsidR="00802590" w:rsidRPr="00D90B71">
        <w:rPr>
          <w:rFonts w:eastAsia="SimSun"/>
          <w:b/>
        </w:rPr>
        <w:t xml:space="preserve"> </w:t>
      </w:r>
      <w:r w:rsidR="00802590" w:rsidRPr="00D90B71">
        <w:rPr>
          <w:rFonts w:eastAsia="SimSun"/>
        </w:rPr>
        <w:t xml:space="preserve">provide a standard application thereafter.  </w:t>
      </w:r>
    </w:p>
    <w:bookmarkEnd w:id="15"/>
    <w:p w14:paraId="291140C6" w14:textId="77777777" w:rsidR="00802590" w:rsidRPr="00D90B71" w:rsidRDefault="00802590" w:rsidP="00D056D4">
      <w:pPr>
        <w:jc w:val="both"/>
        <w:rPr>
          <w:rFonts w:eastAsia="SimSun"/>
        </w:rPr>
      </w:pPr>
    </w:p>
    <w:p w14:paraId="15EEA4CE" w14:textId="77777777" w:rsidR="00802590" w:rsidRPr="00D90B71" w:rsidRDefault="00802590" w:rsidP="00D056D4">
      <w:pPr>
        <w:ind w:firstLine="717"/>
        <w:jc w:val="both"/>
        <w:rPr>
          <w:rFonts w:eastAsia="SimSun"/>
        </w:rPr>
      </w:pPr>
      <w:r w:rsidRPr="00D90B71">
        <w:rPr>
          <w:rFonts w:eastAsia="SimSun"/>
        </w:rPr>
        <w:t>You will typically be competent to:</w:t>
      </w:r>
    </w:p>
    <w:p w14:paraId="7F352123" w14:textId="77777777" w:rsidR="00802590" w:rsidRPr="00D90B71" w:rsidRDefault="00802590" w:rsidP="00D056D4">
      <w:pPr>
        <w:jc w:val="both"/>
        <w:rPr>
          <w:rFonts w:eastAsia="SimSun"/>
        </w:rPr>
      </w:pPr>
    </w:p>
    <w:p w14:paraId="344545A9" w14:textId="2CC6B0FC" w:rsidR="00802590" w:rsidRPr="00D90B71" w:rsidRDefault="00685F00" w:rsidP="00D056D4">
      <w:pPr>
        <w:numPr>
          <w:ilvl w:val="0"/>
          <w:numId w:val="5"/>
        </w:numPr>
        <w:tabs>
          <w:tab w:val="clear" w:pos="1077"/>
          <w:tab w:val="num" w:pos="1701"/>
        </w:tabs>
        <w:spacing w:before="60"/>
        <w:ind w:left="1418"/>
        <w:jc w:val="both"/>
        <w:rPr>
          <w:rFonts w:eastAsia="Times New Roman"/>
        </w:rPr>
      </w:pPr>
      <w:r>
        <w:rPr>
          <w:rFonts w:eastAsia="Times New Roman"/>
        </w:rPr>
        <w:t>Perform</w:t>
      </w:r>
      <w:r w:rsidR="00E02BDF">
        <w:rPr>
          <w:rFonts w:eastAsia="Times New Roman"/>
        </w:rPr>
        <w:t xml:space="preserve"> </w:t>
      </w:r>
      <w:r w:rsidR="00802590" w:rsidRPr="00D90B71">
        <w:rPr>
          <w:rFonts w:eastAsia="Times New Roman"/>
        </w:rPr>
        <w:t xml:space="preserve">a range of routine ground engineering activities </w:t>
      </w:r>
      <w:r w:rsidR="00343763">
        <w:rPr>
          <w:rFonts w:eastAsia="Times New Roman"/>
        </w:rPr>
        <w:t>for which you have been deemed competent</w:t>
      </w:r>
      <w:r w:rsidR="008B62C2">
        <w:rPr>
          <w:rFonts w:eastAsia="Times New Roman"/>
        </w:rPr>
        <w:t>.</w:t>
      </w:r>
    </w:p>
    <w:p w14:paraId="608E274E" w14:textId="031E3FAD" w:rsidR="00802590" w:rsidRPr="00D90B71" w:rsidRDefault="00802590" w:rsidP="00D056D4">
      <w:pPr>
        <w:numPr>
          <w:ilvl w:val="0"/>
          <w:numId w:val="5"/>
        </w:numPr>
        <w:tabs>
          <w:tab w:val="clear" w:pos="1077"/>
          <w:tab w:val="num" w:pos="1560"/>
          <w:tab w:val="num" w:pos="1701"/>
        </w:tabs>
        <w:spacing w:before="60"/>
        <w:ind w:left="1418"/>
        <w:jc w:val="both"/>
        <w:rPr>
          <w:rFonts w:eastAsia="Times New Roman"/>
        </w:rPr>
      </w:pPr>
      <w:r w:rsidRPr="00D90B71">
        <w:rPr>
          <w:rFonts w:eastAsia="Times New Roman"/>
        </w:rPr>
        <w:t xml:space="preserve">Contribute within a team to the </w:t>
      </w:r>
      <w:r w:rsidR="00343763">
        <w:rPr>
          <w:rFonts w:eastAsia="Times New Roman"/>
        </w:rPr>
        <w:t>delivery</w:t>
      </w:r>
      <w:r w:rsidR="00E02BDF">
        <w:rPr>
          <w:rFonts w:eastAsia="Times New Roman"/>
        </w:rPr>
        <w:t xml:space="preserve"> </w:t>
      </w:r>
      <w:r w:rsidRPr="00D90B71">
        <w:rPr>
          <w:rFonts w:eastAsia="Times New Roman"/>
        </w:rPr>
        <w:t>and execution of a wider range of activities</w:t>
      </w:r>
      <w:r w:rsidR="008B62C2">
        <w:rPr>
          <w:rFonts w:eastAsia="Times New Roman"/>
        </w:rPr>
        <w:t>.</w:t>
      </w:r>
      <w:r w:rsidRPr="00D90B71">
        <w:rPr>
          <w:rFonts w:eastAsia="Times New Roman"/>
        </w:rPr>
        <w:t xml:space="preserve"> </w:t>
      </w:r>
    </w:p>
    <w:p w14:paraId="4886BD0B" w14:textId="48D0E1F0" w:rsidR="00802590" w:rsidRPr="00D90B71" w:rsidRDefault="00343763" w:rsidP="00D056D4">
      <w:pPr>
        <w:numPr>
          <w:ilvl w:val="0"/>
          <w:numId w:val="5"/>
        </w:numPr>
        <w:tabs>
          <w:tab w:val="clear" w:pos="1077"/>
          <w:tab w:val="num" w:pos="1701"/>
        </w:tabs>
        <w:spacing w:before="60"/>
        <w:ind w:left="1418"/>
        <w:jc w:val="both"/>
        <w:rPr>
          <w:rFonts w:eastAsia="Times New Roman"/>
        </w:rPr>
      </w:pPr>
      <w:r>
        <w:rPr>
          <w:rFonts w:eastAsia="Times New Roman"/>
        </w:rPr>
        <w:t xml:space="preserve">Awareness </w:t>
      </w:r>
      <w:r w:rsidR="00165C72">
        <w:rPr>
          <w:rFonts w:eastAsia="Times New Roman"/>
        </w:rPr>
        <w:t xml:space="preserve">of </w:t>
      </w:r>
      <w:r w:rsidR="00A63F41">
        <w:rPr>
          <w:rFonts w:eastAsia="Times New Roman"/>
        </w:rPr>
        <w:t>your</w:t>
      </w:r>
      <w:r w:rsidR="00802590" w:rsidRPr="00D90B71">
        <w:rPr>
          <w:rFonts w:eastAsia="Times New Roman"/>
        </w:rPr>
        <w:t xml:space="preserve"> areas of ground engineering expertise within a project and in relation to other disciplines</w:t>
      </w:r>
      <w:r w:rsidR="00E02BDF">
        <w:rPr>
          <w:rFonts w:eastAsia="Times New Roman"/>
        </w:rPr>
        <w:t>.</w:t>
      </w:r>
    </w:p>
    <w:p w14:paraId="740F2370" w14:textId="77777777" w:rsidR="00802590" w:rsidRPr="00D90B71" w:rsidRDefault="00802590" w:rsidP="00802590">
      <w:pPr>
        <w:tabs>
          <w:tab w:val="left" w:pos="2880"/>
        </w:tabs>
        <w:rPr>
          <w:rFonts w:eastAsia="SimSun"/>
          <w:noProof/>
        </w:rPr>
      </w:pPr>
    </w:p>
    <w:p w14:paraId="03CF74BB" w14:textId="27CFC46C" w:rsidR="00802590" w:rsidRPr="004150CB" w:rsidRDefault="00802590" w:rsidP="00802590">
      <w:pPr>
        <w:pStyle w:val="Heading3"/>
        <w:rPr>
          <w:rFonts w:ascii="Arial" w:eastAsia="SimSun" w:hAnsi="Arial" w:cs="Arial"/>
          <w:color w:val="C45911" w:themeColor="accent2" w:themeShade="BF"/>
          <w:lang w:eastAsia="zh-CN"/>
        </w:rPr>
      </w:pPr>
      <w:bookmarkStart w:id="16" w:name="_Toc290381339"/>
      <w:bookmarkStart w:id="17" w:name="_Toc475617248"/>
      <w:bookmarkStart w:id="18" w:name="_Toc475621870"/>
      <w:bookmarkStart w:id="19" w:name="_Toc488070716"/>
      <w:bookmarkStart w:id="20" w:name="_Toc526248315"/>
      <w:bookmarkStart w:id="21" w:name="_Toc526504370"/>
      <w:bookmarkStart w:id="22" w:name="_Toc526505056"/>
      <w:bookmarkStart w:id="23" w:name="_Toc535152461"/>
      <w:bookmarkStart w:id="24" w:name="_Toc229157879"/>
      <w:r w:rsidRPr="004150CB">
        <w:rPr>
          <w:rFonts w:ascii="Arial" w:hAnsi="Arial" w:cs="Arial"/>
          <w:color w:val="C45911" w:themeColor="accent2" w:themeShade="BF"/>
        </w:rPr>
        <w:lastRenderedPageBreak/>
        <w:t>2.2</w:t>
      </w:r>
      <w:r w:rsidRPr="004150CB">
        <w:rPr>
          <w:rFonts w:ascii="Arial" w:eastAsia="SimSun" w:hAnsi="Arial" w:cs="Arial"/>
          <w:color w:val="C45911" w:themeColor="accent2" w:themeShade="BF"/>
          <w:lang w:eastAsia="zh-CN"/>
        </w:rPr>
        <w:t xml:space="preserve"> </w:t>
      </w:r>
      <w:r w:rsidRPr="004150CB">
        <w:rPr>
          <w:rFonts w:ascii="Arial" w:eastAsia="SimSun" w:hAnsi="Arial" w:cs="Arial"/>
          <w:color w:val="C45911" w:themeColor="accent2" w:themeShade="BF"/>
          <w:lang w:eastAsia="zh-CN"/>
        </w:rPr>
        <w:tab/>
        <w:t xml:space="preserve">Registered Ground Engineering </w:t>
      </w:r>
      <w:r w:rsidR="00343763">
        <w:rPr>
          <w:rFonts w:ascii="Arial" w:eastAsia="SimSun" w:hAnsi="Arial" w:cs="Arial"/>
          <w:color w:val="C45911" w:themeColor="accent2" w:themeShade="BF"/>
          <w:lang w:eastAsia="zh-CN"/>
        </w:rPr>
        <w:t>Practitione</w:t>
      </w:r>
      <w:bookmarkEnd w:id="16"/>
      <w:bookmarkEnd w:id="17"/>
      <w:bookmarkEnd w:id="18"/>
      <w:bookmarkEnd w:id="19"/>
      <w:bookmarkEnd w:id="20"/>
      <w:bookmarkEnd w:id="21"/>
      <w:bookmarkEnd w:id="22"/>
      <w:bookmarkEnd w:id="23"/>
      <w:r w:rsidR="008B62C2">
        <w:rPr>
          <w:rFonts w:ascii="Arial" w:eastAsia="SimSun" w:hAnsi="Arial" w:cs="Arial"/>
          <w:color w:val="C45911" w:themeColor="accent2" w:themeShade="BF"/>
          <w:lang w:eastAsia="zh-CN"/>
        </w:rPr>
        <w:t>r</w:t>
      </w:r>
      <w:bookmarkEnd w:id="24"/>
    </w:p>
    <w:p w14:paraId="0192A082" w14:textId="491F7312" w:rsidR="006047C5" w:rsidRDefault="00343763" w:rsidP="006047C5">
      <w:pPr>
        <w:ind w:left="720"/>
        <w:jc w:val="both"/>
        <w:rPr>
          <w:rFonts w:eastAsia="SimSun"/>
        </w:rPr>
      </w:pPr>
      <w:r>
        <w:rPr>
          <w:rFonts w:eastAsia="SimSun"/>
          <w:lang w:val="en-US" w:eastAsia="zh-CN"/>
        </w:rPr>
        <w:t xml:space="preserve">Practitioner </w:t>
      </w:r>
      <w:r w:rsidR="00802590" w:rsidRPr="00D90B71">
        <w:rPr>
          <w:rFonts w:eastAsia="SimSun"/>
          <w:lang w:val="en-US" w:eastAsia="zh-CN"/>
        </w:rPr>
        <w:t xml:space="preserve">grade is about demonstrating </w:t>
      </w:r>
      <w:r>
        <w:rPr>
          <w:rFonts w:eastAsia="SimSun"/>
          <w:lang w:val="en-US" w:eastAsia="zh-CN"/>
        </w:rPr>
        <w:t>capability.</w:t>
      </w:r>
      <w:r w:rsidR="00802590" w:rsidRPr="00D90B71">
        <w:rPr>
          <w:rFonts w:eastAsia="SimSun"/>
          <w:lang w:val="en-US" w:eastAsia="zh-CN"/>
        </w:rPr>
        <w:t xml:space="preserve"> </w:t>
      </w:r>
      <w:r w:rsidR="006047C5" w:rsidRPr="00D90B71">
        <w:rPr>
          <w:rFonts w:eastAsia="SimSun"/>
        </w:rPr>
        <w:t xml:space="preserve">You can </w:t>
      </w:r>
      <w:r w:rsidR="006047C5" w:rsidRPr="006A6FE1">
        <w:rPr>
          <w:rFonts w:eastAsia="SimSun"/>
          <w:bCs/>
        </w:rPr>
        <w:t>either</w:t>
      </w:r>
      <w:r w:rsidR="006047C5" w:rsidRPr="00D90B71">
        <w:rPr>
          <w:rFonts w:eastAsia="SimSun"/>
          <w:b/>
        </w:rPr>
        <w:t xml:space="preserve"> </w:t>
      </w:r>
      <w:proofErr w:type="gramStart"/>
      <w:r w:rsidR="006047C5" w:rsidRPr="00D90B71">
        <w:rPr>
          <w:rFonts w:eastAsia="SimSun"/>
        </w:rPr>
        <w:t>submit an application</w:t>
      </w:r>
      <w:proofErr w:type="gramEnd"/>
      <w:r w:rsidR="006047C5" w:rsidRPr="00D90B71">
        <w:rPr>
          <w:rFonts w:eastAsia="SimSun"/>
        </w:rPr>
        <w:t xml:space="preserve"> to the register within 12 months of becoming </w:t>
      </w:r>
      <w:r w:rsidR="00165C72">
        <w:rPr>
          <w:rFonts w:eastAsia="SimSun"/>
        </w:rPr>
        <w:t>registered</w:t>
      </w:r>
      <w:r w:rsidR="006047C5" w:rsidRPr="00D90B71">
        <w:rPr>
          <w:rFonts w:eastAsia="SimSun"/>
        </w:rPr>
        <w:t xml:space="preserve"> (see B2) or</w:t>
      </w:r>
      <w:r w:rsidR="006047C5" w:rsidRPr="00D90B71">
        <w:rPr>
          <w:rFonts w:eastAsia="SimSun"/>
          <w:b/>
        </w:rPr>
        <w:t xml:space="preserve"> </w:t>
      </w:r>
      <w:r w:rsidR="006047C5" w:rsidRPr="00D90B71">
        <w:rPr>
          <w:rFonts w:eastAsia="SimSun"/>
        </w:rPr>
        <w:t xml:space="preserve">provide a standard application thereafter.  </w:t>
      </w:r>
    </w:p>
    <w:p w14:paraId="6B8480DF" w14:textId="77777777" w:rsidR="006047C5" w:rsidRPr="00D90B71" w:rsidRDefault="006047C5" w:rsidP="006047C5">
      <w:pPr>
        <w:ind w:left="720"/>
        <w:jc w:val="both"/>
        <w:rPr>
          <w:rFonts w:eastAsia="SimSun"/>
        </w:rPr>
      </w:pPr>
    </w:p>
    <w:p w14:paraId="48BDD2EB" w14:textId="712454FE" w:rsidR="00802590" w:rsidRPr="00D90B71" w:rsidRDefault="00802590" w:rsidP="00D056D4">
      <w:pPr>
        <w:tabs>
          <w:tab w:val="left" w:pos="720"/>
        </w:tabs>
        <w:ind w:left="720"/>
        <w:jc w:val="both"/>
        <w:rPr>
          <w:rFonts w:eastAsia="SimSun"/>
          <w:lang w:val="en-US" w:eastAsia="zh-CN"/>
        </w:rPr>
      </w:pPr>
      <w:r w:rsidRPr="00D90B71">
        <w:rPr>
          <w:rFonts w:eastAsia="SimSun"/>
          <w:lang w:val="en-US" w:eastAsia="zh-CN"/>
        </w:rPr>
        <w:t xml:space="preserve">You will typically be competent </w:t>
      </w:r>
      <w:proofErr w:type="gramStart"/>
      <w:r w:rsidRPr="00D90B71">
        <w:rPr>
          <w:rFonts w:eastAsia="SimSun"/>
          <w:lang w:val="en-US" w:eastAsia="zh-CN"/>
        </w:rPr>
        <w:t>to</w:t>
      </w:r>
      <w:proofErr w:type="gramEnd"/>
      <w:r w:rsidRPr="00D90B71">
        <w:rPr>
          <w:rFonts w:eastAsia="SimSun"/>
          <w:lang w:val="en-US" w:eastAsia="zh-CN"/>
        </w:rPr>
        <w:t>:</w:t>
      </w:r>
    </w:p>
    <w:p w14:paraId="355168EC" w14:textId="77777777" w:rsidR="00802590" w:rsidRPr="00D90B71" w:rsidRDefault="00802590" w:rsidP="00D056D4">
      <w:pPr>
        <w:tabs>
          <w:tab w:val="left" w:pos="2880"/>
        </w:tabs>
        <w:jc w:val="both"/>
        <w:rPr>
          <w:rFonts w:eastAsia="SimSun"/>
          <w:lang w:val="en-US" w:eastAsia="zh-CN"/>
        </w:rPr>
      </w:pPr>
    </w:p>
    <w:p w14:paraId="0F3300A0" w14:textId="55E81376" w:rsidR="00802590" w:rsidRDefault="00343763" w:rsidP="00D056D4">
      <w:pPr>
        <w:numPr>
          <w:ilvl w:val="0"/>
          <w:numId w:val="6"/>
        </w:numPr>
        <w:tabs>
          <w:tab w:val="clear" w:pos="1080"/>
          <w:tab w:val="num" w:pos="1701"/>
          <w:tab w:val="left" w:pos="2880"/>
        </w:tabs>
        <w:ind w:left="1418"/>
        <w:jc w:val="both"/>
        <w:rPr>
          <w:rFonts w:eastAsia="SimSun"/>
          <w:lang w:val="en-US" w:eastAsia="zh-CN"/>
        </w:rPr>
      </w:pPr>
      <w:r>
        <w:rPr>
          <w:rFonts w:eastAsia="SimSun"/>
          <w:lang w:val="en-US" w:eastAsia="zh-CN"/>
        </w:rPr>
        <w:t>Supervise</w:t>
      </w:r>
      <w:r w:rsidR="00802590" w:rsidRPr="00D90B71">
        <w:rPr>
          <w:rFonts w:eastAsia="SimSun"/>
          <w:lang w:val="en-US" w:eastAsia="zh-CN"/>
        </w:rPr>
        <w:t xml:space="preserve"> and manage a range of </w:t>
      </w:r>
      <w:r>
        <w:rPr>
          <w:rFonts w:eastAsia="SimSun"/>
          <w:lang w:val="en-US" w:eastAsia="zh-CN"/>
        </w:rPr>
        <w:t xml:space="preserve">routine </w:t>
      </w:r>
      <w:r w:rsidR="00802590" w:rsidRPr="00D90B71">
        <w:rPr>
          <w:rFonts w:eastAsia="SimSun"/>
          <w:lang w:val="en-US" w:eastAsia="zh-CN"/>
        </w:rPr>
        <w:t>ground engineering activities</w:t>
      </w:r>
      <w:r>
        <w:rPr>
          <w:rFonts w:eastAsia="SimSun"/>
          <w:lang w:val="en-US" w:eastAsia="zh-CN"/>
        </w:rPr>
        <w:t xml:space="preserve"> for which you have been deemed competent</w:t>
      </w:r>
      <w:r w:rsidR="007227C1">
        <w:rPr>
          <w:rFonts w:eastAsia="SimSun"/>
          <w:lang w:val="en-US" w:eastAsia="zh-CN"/>
        </w:rPr>
        <w:t>.</w:t>
      </w:r>
    </w:p>
    <w:p w14:paraId="3B678C52" w14:textId="7C4889F1" w:rsidR="00D22441" w:rsidRDefault="00D22441" w:rsidP="00836FB8">
      <w:pPr>
        <w:numPr>
          <w:ilvl w:val="0"/>
          <w:numId w:val="6"/>
        </w:numPr>
        <w:tabs>
          <w:tab w:val="clear" w:pos="1080"/>
          <w:tab w:val="num" w:pos="1701"/>
          <w:tab w:val="left" w:pos="2880"/>
        </w:tabs>
        <w:ind w:left="1418"/>
        <w:jc w:val="both"/>
        <w:rPr>
          <w:rFonts w:eastAsia="SimSun"/>
          <w:lang w:val="en-US" w:eastAsia="zh-CN"/>
        </w:rPr>
      </w:pPr>
      <w:r>
        <w:rPr>
          <w:rFonts w:eastAsia="SimSun"/>
          <w:lang w:val="en-US" w:eastAsia="zh-CN"/>
        </w:rPr>
        <w:t>Contribute within a team to the design and execution of a wider range of activities.</w:t>
      </w:r>
    </w:p>
    <w:p w14:paraId="32A56332" w14:textId="5A9A4784" w:rsidR="00D22441" w:rsidRPr="00836FB8" w:rsidRDefault="00FC778B" w:rsidP="00836FB8">
      <w:pPr>
        <w:numPr>
          <w:ilvl w:val="0"/>
          <w:numId w:val="6"/>
        </w:numPr>
        <w:tabs>
          <w:tab w:val="clear" w:pos="1080"/>
          <w:tab w:val="num" w:pos="1701"/>
          <w:tab w:val="left" w:pos="2880"/>
        </w:tabs>
        <w:ind w:left="1418"/>
        <w:jc w:val="both"/>
        <w:rPr>
          <w:rFonts w:eastAsia="SimSun"/>
          <w:lang w:val="en-US" w:eastAsia="zh-CN"/>
        </w:rPr>
      </w:pPr>
      <w:r>
        <w:rPr>
          <w:rFonts w:eastAsia="SimSun"/>
          <w:lang w:val="en-US" w:eastAsia="zh-CN"/>
        </w:rPr>
        <w:t>Appreciate your areas of ground engineering expertise within a project and in</w:t>
      </w:r>
      <w:r w:rsidR="00836FB8">
        <w:rPr>
          <w:rFonts w:eastAsia="SimSun"/>
          <w:lang w:val="en-US" w:eastAsia="zh-CN"/>
        </w:rPr>
        <w:t xml:space="preserve"> relation to other disciplines.</w:t>
      </w:r>
    </w:p>
    <w:p w14:paraId="0B00CFD3" w14:textId="27B1C1B7" w:rsidR="00802590" w:rsidRPr="00D90B71" w:rsidRDefault="00802590" w:rsidP="00352352">
      <w:pPr>
        <w:tabs>
          <w:tab w:val="left" w:pos="2880"/>
        </w:tabs>
        <w:ind w:left="1418"/>
        <w:jc w:val="both"/>
        <w:rPr>
          <w:lang w:val="en-US" w:eastAsia="zh-CN"/>
        </w:rPr>
      </w:pPr>
    </w:p>
    <w:p w14:paraId="11DB41EB" w14:textId="3DCE262D" w:rsidR="004A0A67" w:rsidRPr="004150CB" w:rsidRDefault="006047C5" w:rsidP="004A0A67">
      <w:pPr>
        <w:pStyle w:val="Heading3"/>
        <w:rPr>
          <w:rFonts w:ascii="Arial" w:eastAsia="SimSun" w:hAnsi="Arial" w:cs="Arial"/>
          <w:color w:val="C45911" w:themeColor="accent2" w:themeShade="BF"/>
          <w:lang w:eastAsia="zh-CN"/>
        </w:rPr>
      </w:pPr>
      <w:bookmarkStart w:id="25" w:name="_Toc229157880"/>
      <w:r>
        <w:rPr>
          <w:rFonts w:ascii="Arial" w:eastAsia="SimSun" w:hAnsi="Arial" w:cs="Arial"/>
          <w:color w:val="C45911" w:themeColor="accent2" w:themeShade="BF"/>
          <w:lang w:eastAsia="zh-CN"/>
        </w:rPr>
        <w:t>2.3</w:t>
      </w:r>
      <w:r>
        <w:rPr>
          <w:rFonts w:ascii="Arial" w:eastAsia="SimSun" w:hAnsi="Arial" w:cs="Arial"/>
          <w:color w:val="C45911" w:themeColor="accent2" w:themeShade="BF"/>
          <w:lang w:eastAsia="zh-CN"/>
        </w:rPr>
        <w:tab/>
      </w:r>
      <w:r w:rsidR="004A0A67" w:rsidRPr="004150CB">
        <w:rPr>
          <w:rFonts w:ascii="Arial" w:eastAsia="SimSun" w:hAnsi="Arial" w:cs="Arial"/>
          <w:color w:val="C45911" w:themeColor="accent2" w:themeShade="BF"/>
          <w:lang w:eastAsia="zh-CN"/>
        </w:rPr>
        <w:t>Registered Ground Engineering Professional</w:t>
      </w:r>
      <w:bookmarkEnd w:id="25"/>
      <w:r w:rsidR="004A0A67" w:rsidRPr="004150CB">
        <w:rPr>
          <w:rFonts w:ascii="Arial" w:eastAsia="SimSun" w:hAnsi="Arial" w:cs="Arial"/>
          <w:color w:val="C45911" w:themeColor="accent2" w:themeShade="BF"/>
          <w:lang w:eastAsia="zh-CN"/>
        </w:rPr>
        <w:t xml:space="preserve"> </w:t>
      </w:r>
    </w:p>
    <w:p w14:paraId="237C87A0" w14:textId="58FFC045" w:rsidR="004A0A67" w:rsidRPr="00D90B71" w:rsidRDefault="004A0A67" w:rsidP="004A0A67">
      <w:pPr>
        <w:ind w:left="720"/>
        <w:jc w:val="both"/>
        <w:rPr>
          <w:rFonts w:eastAsia="SimSun"/>
        </w:rPr>
      </w:pPr>
      <w:r w:rsidRPr="00D90B71">
        <w:rPr>
          <w:rFonts w:eastAsia="SimSun"/>
        </w:rPr>
        <w:t xml:space="preserve">Professional grade is about demonstrating </w:t>
      </w:r>
      <w:r w:rsidR="00343763">
        <w:rPr>
          <w:rFonts w:eastAsia="SimSun"/>
        </w:rPr>
        <w:t>competence</w:t>
      </w:r>
      <w:r w:rsidRPr="00D90B71">
        <w:rPr>
          <w:rFonts w:eastAsia="SimSun"/>
        </w:rPr>
        <w:t xml:space="preserve">. You can </w:t>
      </w:r>
      <w:r w:rsidRPr="00D90B71">
        <w:rPr>
          <w:rFonts w:eastAsia="SimSun"/>
          <w:b/>
        </w:rPr>
        <w:t xml:space="preserve">either </w:t>
      </w:r>
      <w:proofErr w:type="gramStart"/>
      <w:r w:rsidRPr="00D90B71">
        <w:rPr>
          <w:rFonts w:eastAsia="SimSun"/>
        </w:rPr>
        <w:t>submit an application</w:t>
      </w:r>
      <w:proofErr w:type="gramEnd"/>
      <w:r w:rsidRPr="00D90B71">
        <w:rPr>
          <w:rFonts w:eastAsia="SimSun"/>
        </w:rPr>
        <w:t xml:space="preserve"> to the register within 12 months of becoming chartered (see B2) or</w:t>
      </w:r>
      <w:r w:rsidRPr="00D90B71">
        <w:rPr>
          <w:rFonts w:eastAsia="SimSun"/>
          <w:b/>
        </w:rPr>
        <w:t xml:space="preserve"> </w:t>
      </w:r>
      <w:r w:rsidRPr="00D90B71">
        <w:rPr>
          <w:rFonts w:eastAsia="SimSun"/>
        </w:rPr>
        <w:t xml:space="preserve">provide a standard application thereafter.  </w:t>
      </w:r>
    </w:p>
    <w:p w14:paraId="7B6BC1E3" w14:textId="77777777" w:rsidR="004A0A67" w:rsidRPr="00D90B71" w:rsidRDefault="004A0A67" w:rsidP="004A0A67">
      <w:pPr>
        <w:jc w:val="both"/>
        <w:rPr>
          <w:rFonts w:eastAsia="SimSun"/>
        </w:rPr>
      </w:pPr>
    </w:p>
    <w:p w14:paraId="6FFA2D94" w14:textId="77777777" w:rsidR="004A0A67" w:rsidRPr="00D90B71" w:rsidRDefault="004A0A67" w:rsidP="004A0A67">
      <w:pPr>
        <w:ind w:firstLine="717"/>
        <w:jc w:val="both"/>
        <w:rPr>
          <w:rFonts w:eastAsia="SimSun"/>
        </w:rPr>
      </w:pPr>
      <w:r w:rsidRPr="00D90B71">
        <w:rPr>
          <w:rFonts w:eastAsia="SimSun"/>
        </w:rPr>
        <w:t>You will typically be competent to:</w:t>
      </w:r>
    </w:p>
    <w:p w14:paraId="6BB37A61" w14:textId="77777777" w:rsidR="004A0A67" w:rsidRPr="00D90B71" w:rsidRDefault="004A0A67" w:rsidP="004A0A67">
      <w:pPr>
        <w:jc w:val="both"/>
        <w:rPr>
          <w:rFonts w:eastAsia="SimSun"/>
        </w:rPr>
      </w:pPr>
    </w:p>
    <w:p w14:paraId="5F6ABF91" w14:textId="5C6C17A6" w:rsidR="004A0A67" w:rsidRPr="00D90B71" w:rsidRDefault="004A0A67" w:rsidP="004A0A67">
      <w:pPr>
        <w:numPr>
          <w:ilvl w:val="0"/>
          <w:numId w:val="5"/>
        </w:numPr>
        <w:tabs>
          <w:tab w:val="clear" w:pos="1077"/>
          <w:tab w:val="num" w:pos="1701"/>
        </w:tabs>
        <w:spacing w:before="60"/>
        <w:ind w:left="1418"/>
        <w:jc w:val="both"/>
        <w:rPr>
          <w:rFonts w:eastAsia="Times New Roman"/>
        </w:rPr>
      </w:pPr>
      <w:r w:rsidRPr="00D90B71">
        <w:rPr>
          <w:rFonts w:eastAsia="Times New Roman"/>
        </w:rPr>
        <w:t>Carry out a range of routine ground engineering activities</w:t>
      </w:r>
      <w:r w:rsidR="000D204D">
        <w:rPr>
          <w:rFonts w:eastAsia="Times New Roman"/>
        </w:rPr>
        <w:t>.</w:t>
      </w:r>
      <w:r w:rsidRPr="00D90B71">
        <w:rPr>
          <w:rFonts w:eastAsia="Times New Roman"/>
        </w:rPr>
        <w:t xml:space="preserve"> </w:t>
      </w:r>
    </w:p>
    <w:p w14:paraId="1D43FFE9" w14:textId="6942D6D3" w:rsidR="004A0A67" w:rsidRPr="00D90B71" w:rsidRDefault="004A0A67" w:rsidP="004A0A67">
      <w:pPr>
        <w:numPr>
          <w:ilvl w:val="0"/>
          <w:numId w:val="5"/>
        </w:numPr>
        <w:tabs>
          <w:tab w:val="clear" w:pos="1077"/>
          <w:tab w:val="num" w:pos="1560"/>
          <w:tab w:val="num" w:pos="1701"/>
        </w:tabs>
        <w:spacing w:before="60"/>
        <w:ind w:left="1418"/>
        <w:jc w:val="both"/>
        <w:rPr>
          <w:rFonts w:eastAsia="Times New Roman"/>
        </w:rPr>
      </w:pPr>
      <w:r w:rsidRPr="00D90B71">
        <w:rPr>
          <w:rFonts w:eastAsia="Times New Roman"/>
        </w:rPr>
        <w:t>Contribute within a team to the design and execution of a wider range of activities</w:t>
      </w:r>
      <w:r w:rsidR="000D204D">
        <w:rPr>
          <w:rFonts w:eastAsia="Times New Roman"/>
        </w:rPr>
        <w:t>.</w:t>
      </w:r>
      <w:r w:rsidRPr="00D90B71">
        <w:rPr>
          <w:rFonts w:eastAsia="Times New Roman"/>
        </w:rPr>
        <w:t xml:space="preserve"> </w:t>
      </w:r>
    </w:p>
    <w:p w14:paraId="54BD4624" w14:textId="321D2A7A" w:rsidR="004A0A67" w:rsidRPr="00D90B71" w:rsidRDefault="004A0A67" w:rsidP="004A0A67">
      <w:pPr>
        <w:numPr>
          <w:ilvl w:val="0"/>
          <w:numId w:val="5"/>
        </w:numPr>
        <w:tabs>
          <w:tab w:val="clear" w:pos="1077"/>
          <w:tab w:val="num" w:pos="1701"/>
        </w:tabs>
        <w:spacing w:before="60"/>
        <w:ind w:left="1418"/>
        <w:jc w:val="both"/>
        <w:rPr>
          <w:rFonts w:eastAsia="Times New Roman"/>
        </w:rPr>
      </w:pPr>
      <w:r w:rsidRPr="00D90B71">
        <w:rPr>
          <w:rFonts w:eastAsia="Times New Roman"/>
        </w:rPr>
        <w:t xml:space="preserve">Appreciate the role of </w:t>
      </w:r>
      <w:r w:rsidR="00A63F41">
        <w:rPr>
          <w:rFonts w:eastAsia="Times New Roman"/>
        </w:rPr>
        <w:t>their</w:t>
      </w:r>
      <w:r w:rsidRPr="00D90B71">
        <w:rPr>
          <w:rFonts w:eastAsia="Times New Roman"/>
        </w:rPr>
        <w:t xml:space="preserve"> areas of ground engineering expertise within a project and in relation to other disciplines</w:t>
      </w:r>
      <w:r w:rsidR="000D204D">
        <w:rPr>
          <w:rFonts w:eastAsia="Times New Roman"/>
        </w:rPr>
        <w:t>.</w:t>
      </w:r>
    </w:p>
    <w:p w14:paraId="7C38AB44" w14:textId="77777777" w:rsidR="004A0A67" w:rsidRPr="00D90B71" w:rsidRDefault="004A0A67" w:rsidP="004A0A67">
      <w:pPr>
        <w:tabs>
          <w:tab w:val="left" w:pos="2880"/>
        </w:tabs>
        <w:rPr>
          <w:rFonts w:eastAsia="SimSun"/>
          <w:noProof/>
        </w:rPr>
      </w:pPr>
    </w:p>
    <w:p w14:paraId="250F47E4" w14:textId="05558287" w:rsidR="004A0A67" w:rsidRPr="004150CB" w:rsidRDefault="004A0A67" w:rsidP="004A0A67">
      <w:pPr>
        <w:pStyle w:val="Heading3"/>
        <w:rPr>
          <w:rFonts w:ascii="Arial" w:eastAsia="SimSun" w:hAnsi="Arial" w:cs="Arial"/>
          <w:color w:val="C45911" w:themeColor="accent2" w:themeShade="BF"/>
          <w:lang w:eastAsia="zh-CN"/>
        </w:rPr>
      </w:pPr>
      <w:bookmarkStart w:id="26" w:name="_Toc229157881"/>
      <w:r w:rsidRPr="004150CB">
        <w:rPr>
          <w:rFonts w:ascii="Arial" w:hAnsi="Arial" w:cs="Arial"/>
          <w:color w:val="C45911" w:themeColor="accent2" w:themeShade="BF"/>
        </w:rPr>
        <w:t>2.</w:t>
      </w:r>
      <w:r w:rsidR="00343763">
        <w:rPr>
          <w:rFonts w:ascii="Arial" w:hAnsi="Arial" w:cs="Arial"/>
          <w:color w:val="C45911" w:themeColor="accent2" w:themeShade="BF"/>
        </w:rPr>
        <w:t>4</w:t>
      </w:r>
      <w:r w:rsidRPr="004150CB">
        <w:rPr>
          <w:rFonts w:ascii="Arial" w:eastAsia="SimSun" w:hAnsi="Arial" w:cs="Arial"/>
          <w:color w:val="C45911" w:themeColor="accent2" w:themeShade="BF"/>
          <w:lang w:eastAsia="zh-CN"/>
        </w:rPr>
        <w:t xml:space="preserve"> </w:t>
      </w:r>
      <w:r w:rsidRPr="004150CB">
        <w:rPr>
          <w:rFonts w:ascii="Arial" w:eastAsia="SimSun" w:hAnsi="Arial" w:cs="Arial"/>
          <w:color w:val="C45911" w:themeColor="accent2" w:themeShade="BF"/>
          <w:lang w:eastAsia="zh-CN"/>
        </w:rPr>
        <w:tab/>
        <w:t>Registered Ground Engineering Specialist</w:t>
      </w:r>
      <w:bookmarkEnd w:id="26"/>
      <w:r w:rsidRPr="004150CB">
        <w:rPr>
          <w:rFonts w:ascii="Arial" w:eastAsia="SimSun" w:hAnsi="Arial" w:cs="Arial"/>
          <w:color w:val="C45911" w:themeColor="accent2" w:themeShade="BF"/>
          <w:lang w:eastAsia="zh-CN"/>
        </w:rPr>
        <w:t xml:space="preserve"> </w:t>
      </w:r>
    </w:p>
    <w:p w14:paraId="5645B6CA" w14:textId="77777777" w:rsidR="004A0A67" w:rsidRPr="00D90B71" w:rsidRDefault="004A0A67" w:rsidP="004A0A67">
      <w:pPr>
        <w:tabs>
          <w:tab w:val="left" w:pos="720"/>
        </w:tabs>
        <w:ind w:left="720"/>
        <w:jc w:val="both"/>
        <w:rPr>
          <w:rFonts w:eastAsia="SimSun"/>
          <w:lang w:val="en-US" w:eastAsia="zh-CN"/>
        </w:rPr>
      </w:pPr>
      <w:r w:rsidRPr="00D90B71">
        <w:rPr>
          <w:rFonts w:eastAsia="SimSun"/>
          <w:lang w:val="en-US" w:eastAsia="zh-CN"/>
        </w:rPr>
        <w:t xml:space="preserve">Specialist </w:t>
      </w:r>
      <w:proofErr w:type="gramStart"/>
      <w:r w:rsidRPr="00D90B71">
        <w:rPr>
          <w:rFonts w:eastAsia="SimSun"/>
          <w:lang w:val="en-US" w:eastAsia="zh-CN"/>
        </w:rPr>
        <w:t>grade is</w:t>
      </w:r>
      <w:proofErr w:type="gramEnd"/>
      <w:r w:rsidRPr="00D90B71">
        <w:rPr>
          <w:rFonts w:eastAsia="SimSun"/>
          <w:lang w:val="en-US" w:eastAsia="zh-CN"/>
        </w:rPr>
        <w:t xml:space="preserve"> about demonstrating management capability. You will typically be competent </w:t>
      </w:r>
      <w:proofErr w:type="gramStart"/>
      <w:r w:rsidRPr="00D90B71">
        <w:rPr>
          <w:rFonts w:eastAsia="SimSun"/>
          <w:lang w:val="en-US" w:eastAsia="zh-CN"/>
        </w:rPr>
        <w:t>to</w:t>
      </w:r>
      <w:proofErr w:type="gramEnd"/>
      <w:r w:rsidRPr="00D90B71">
        <w:rPr>
          <w:rFonts w:eastAsia="SimSun"/>
          <w:lang w:val="en-US" w:eastAsia="zh-CN"/>
        </w:rPr>
        <w:t>:</w:t>
      </w:r>
    </w:p>
    <w:p w14:paraId="4B824FBB" w14:textId="77777777" w:rsidR="004A0A67" w:rsidRPr="00D90B71" w:rsidRDefault="004A0A67" w:rsidP="004A0A67">
      <w:pPr>
        <w:tabs>
          <w:tab w:val="left" w:pos="2880"/>
        </w:tabs>
        <w:jc w:val="both"/>
        <w:rPr>
          <w:rFonts w:eastAsia="SimSun"/>
          <w:lang w:val="en-US" w:eastAsia="zh-CN"/>
        </w:rPr>
      </w:pPr>
    </w:p>
    <w:p w14:paraId="6139856F" w14:textId="171E397D" w:rsidR="004A0A67" w:rsidRPr="00D90B71" w:rsidRDefault="004A0A67" w:rsidP="004A0A67">
      <w:pPr>
        <w:numPr>
          <w:ilvl w:val="0"/>
          <w:numId w:val="6"/>
        </w:numPr>
        <w:tabs>
          <w:tab w:val="clear" w:pos="1080"/>
          <w:tab w:val="num" w:pos="1701"/>
          <w:tab w:val="left" w:pos="2880"/>
        </w:tabs>
        <w:ind w:left="1418"/>
        <w:jc w:val="both"/>
        <w:rPr>
          <w:rFonts w:eastAsia="SimSun"/>
          <w:lang w:val="en-US" w:eastAsia="zh-CN"/>
        </w:rPr>
      </w:pPr>
      <w:r w:rsidRPr="00D90B71">
        <w:rPr>
          <w:rFonts w:eastAsia="SimSun"/>
          <w:lang w:val="en-US" w:eastAsia="zh-CN"/>
        </w:rPr>
        <w:t>Design and manage a range of ground engineering activities</w:t>
      </w:r>
      <w:r w:rsidR="000D204D">
        <w:rPr>
          <w:rFonts w:eastAsia="SimSun"/>
          <w:lang w:val="en-US" w:eastAsia="zh-CN"/>
        </w:rPr>
        <w:t>.</w:t>
      </w:r>
    </w:p>
    <w:p w14:paraId="76C0DE9E" w14:textId="496C1DD8" w:rsidR="004A0A67" w:rsidRPr="00D90B71" w:rsidRDefault="004A0A67" w:rsidP="004A0A67">
      <w:pPr>
        <w:numPr>
          <w:ilvl w:val="0"/>
          <w:numId w:val="6"/>
        </w:numPr>
        <w:tabs>
          <w:tab w:val="clear" w:pos="1080"/>
          <w:tab w:val="num" w:pos="1701"/>
          <w:tab w:val="left" w:pos="2880"/>
        </w:tabs>
        <w:ind w:left="1418"/>
        <w:jc w:val="both"/>
        <w:rPr>
          <w:rFonts w:eastAsia="SimSun"/>
          <w:lang w:val="en-US" w:eastAsia="zh-CN"/>
        </w:rPr>
      </w:pPr>
      <w:r w:rsidRPr="00D90B71">
        <w:rPr>
          <w:rFonts w:eastAsia="SimSun"/>
          <w:lang w:val="en-US" w:eastAsia="zh-CN"/>
        </w:rPr>
        <w:t>Check the output documents from the same activities, when undertaken by others</w:t>
      </w:r>
      <w:r w:rsidR="000D204D">
        <w:rPr>
          <w:rFonts w:eastAsia="SimSun"/>
          <w:lang w:val="en-US" w:eastAsia="zh-CN"/>
        </w:rPr>
        <w:t>.</w:t>
      </w:r>
    </w:p>
    <w:p w14:paraId="602957CC" w14:textId="7F544317" w:rsidR="004A0A67" w:rsidRPr="00D90B71" w:rsidRDefault="004A0A67" w:rsidP="004A0A67">
      <w:pPr>
        <w:numPr>
          <w:ilvl w:val="0"/>
          <w:numId w:val="6"/>
        </w:numPr>
        <w:tabs>
          <w:tab w:val="clear" w:pos="1080"/>
          <w:tab w:val="num" w:pos="1418"/>
          <w:tab w:val="left" w:pos="2880"/>
        </w:tabs>
        <w:ind w:left="1418"/>
        <w:jc w:val="both"/>
        <w:rPr>
          <w:rFonts w:eastAsia="SimSun"/>
          <w:lang w:val="en-US" w:eastAsia="zh-CN"/>
        </w:rPr>
      </w:pPr>
      <w:r w:rsidRPr="00D90B71">
        <w:rPr>
          <w:rFonts w:eastAsia="SimSun"/>
          <w:lang w:val="en-US" w:eastAsia="zh-CN"/>
        </w:rPr>
        <w:t xml:space="preserve">Approve and/or </w:t>
      </w:r>
      <w:r w:rsidRPr="00D90B71">
        <w:rPr>
          <w:rFonts w:eastAsia="SimSun"/>
          <w:lang w:eastAsia="zh-CN"/>
        </w:rPr>
        <w:t>authorise</w:t>
      </w:r>
      <w:r w:rsidRPr="00D90B71">
        <w:rPr>
          <w:rFonts w:eastAsia="SimSun"/>
          <w:lang w:val="en-US" w:eastAsia="zh-CN"/>
        </w:rPr>
        <w:t xml:space="preserve"> factual work and routine interpretative work by others</w:t>
      </w:r>
      <w:r w:rsidR="000D204D">
        <w:rPr>
          <w:rFonts w:eastAsia="SimSun"/>
          <w:lang w:val="en-US" w:eastAsia="zh-CN"/>
        </w:rPr>
        <w:t>.</w:t>
      </w:r>
    </w:p>
    <w:p w14:paraId="2D1A0574" w14:textId="77777777" w:rsidR="004A0A67" w:rsidRPr="00D90B71" w:rsidRDefault="004A0A67" w:rsidP="004A0A67">
      <w:pPr>
        <w:tabs>
          <w:tab w:val="left" w:pos="2880"/>
        </w:tabs>
        <w:ind w:left="360"/>
        <w:jc w:val="both"/>
        <w:rPr>
          <w:rFonts w:eastAsia="SimSun"/>
          <w:lang w:val="en-US" w:eastAsia="zh-CN"/>
        </w:rPr>
      </w:pPr>
    </w:p>
    <w:p w14:paraId="5A4FEC89" w14:textId="6FFD6F17" w:rsidR="004A0A67" w:rsidRPr="00D90B71" w:rsidRDefault="004A0A67" w:rsidP="004A0A67">
      <w:pPr>
        <w:tabs>
          <w:tab w:val="left" w:pos="2880"/>
        </w:tabs>
        <w:ind w:left="720"/>
        <w:jc w:val="both"/>
        <w:rPr>
          <w:rFonts w:eastAsia="SimSun"/>
          <w:lang w:val="en-US" w:eastAsia="zh-CN"/>
        </w:rPr>
      </w:pPr>
      <w:r w:rsidRPr="00D90B71">
        <w:rPr>
          <w:rFonts w:eastAsia="SimSun"/>
          <w:lang w:val="en-US" w:eastAsia="zh-CN"/>
        </w:rPr>
        <w:t xml:space="preserve">As a guide, you will typically have eight </w:t>
      </w:r>
      <w:r w:rsidR="0004511D" w:rsidRPr="00D90B71">
        <w:rPr>
          <w:rFonts w:eastAsia="SimSun"/>
          <w:lang w:val="en-US" w:eastAsia="zh-CN"/>
        </w:rPr>
        <w:t>years’</w:t>
      </w:r>
      <w:r w:rsidRPr="00D90B71">
        <w:rPr>
          <w:rFonts w:eastAsia="SimSun"/>
          <w:lang w:val="en-US" w:eastAsia="zh-CN"/>
        </w:rPr>
        <w:t xml:space="preserve"> relevant post-graduate experience in ground engineering, or a relevant master’s degree and six years relevant post-graduate experience in ground engineering.</w:t>
      </w:r>
    </w:p>
    <w:p w14:paraId="473222DA" w14:textId="77777777" w:rsidR="004A0A67" w:rsidRPr="00D90B71" w:rsidRDefault="004A0A67" w:rsidP="004A0A67">
      <w:pPr>
        <w:tabs>
          <w:tab w:val="left" w:pos="2880"/>
        </w:tabs>
        <w:rPr>
          <w:rFonts w:eastAsia="SimSun"/>
          <w:lang w:val="en-US" w:eastAsia="zh-CN"/>
        </w:rPr>
      </w:pPr>
    </w:p>
    <w:p w14:paraId="696FF24A" w14:textId="7AFA0953" w:rsidR="004A0A67" w:rsidRPr="004150CB" w:rsidRDefault="004A0A67" w:rsidP="004A0A67">
      <w:pPr>
        <w:pStyle w:val="Heading3"/>
        <w:rPr>
          <w:rFonts w:ascii="Arial" w:eastAsia="SimSun" w:hAnsi="Arial" w:cs="Arial"/>
          <w:color w:val="C45911" w:themeColor="accent2" w:themeShade="BF"/>
          <w:lang w:val="en-US" w:eastAsia="zh-CN"/>
        </w:rPr>
      </w:pPr>
      <w:bookmarkStart w:id="27" w:name="_Toc229157882"/>
      <w:r w:rsidRPr="004150CB">
        <w:rPr>
          <w:rFonts w:ascii="Arial" w:hAnsi="Arial" w:cs="Arial"/>
          <w:color w:val="C45911" w:themeColor="accent2" w:themeShade="BF"/>
        </w:rPr>
        <w:t>2.</w:t>
      </w:r>
      <w:r w:rsidR="00343763">
        <w:rPr>
          <w:rFonts w:ascii="Arial" w:hAnsi="Arial" w:cs="Arial"/>
          <w:color w:val="C45911" w:themeColor="accent2" w:themeShade="BF"/>
        </w:rPr>
        <w:t>5</w:t>
      </w:r>
      <w:r w:rsidRPr="004150CB">
        <w:rPr>
          <w:rFonts w:ascii="Arial" w:eastAsia="SimSun" w:hAnsi="Arial" w:cs="Arial"/>
          <w:color w:val="C45911" w:themeColor="accent2" w:themeShade="BF"/>
          <w:lang w:val="en-US" w:eastAsia="zh-CN"/>
        </w:rPr>
        <w:t xml:space="preserve">      Registered Ground Engineering Adviser</w:t>
      </w:r>
      <w:bookmarkEnd w:id="27"/>
      <w:r w:rsidRPr="004150CB">
        <w:rPr>
          <w:rFonts w:ascii="Arial" w:eastAsia="SimSun" w:hAnsi="Arial" w:cs="Arial"/>
          <w:color w:val="C45911" w:themeColor="accent2" w:themeShade="BF"/>
          <w:lang w:val="en-US" w:eastAsia="zh-CN"/>
        </w:rPr>
        <w:t xml:space="preserve"> </w:t>
      </w:r>
    </w:p>
    <w:p w14:paraId="06AEECB5" w14:textId="77777777" w:rsidR="004A0A67" w:rsidRPr="00D90B71" w:rsidRDefault="004A0A67" w:rsidP="004A0A67">
      <w:pPr>
        <w:tabs>
          <w:tab w:val="left" w:pos="2880"/>
        </w:tabs>
        <w:ind w:left="720"/>
        <w:rPr>
          <w:rFonts w:eastAsia="SimSun"/>
          <w:lang w:val="en-US" w:eastAsia="zh-CN"/>
        </w:rPr>
      </w:pPr>
      <w:r w:rsidRPr="00D90B71">
        <w:rPr>
          <w:rFonts w:eastAsia="SimSun"/>
          <w:lang w:val="en-US" w:eastAsia="zh-CN"/>
        </w:rPr>
        <w:t xml:space="preserve">Adviser grade is about demonstrating responsibility. </w:t>
      </w:r>
    </w:p>
    <w:p w14:paraId="7FBB9DD6" w14:textId="77777777" w:rsidR="004A0A67" w:rsidRPr="00D90B71" w:rsidRDefault="004A0A67" w:rsidP="004A0A67">
      <w:pPr>
        <w:tabs>
          <w:tab w:val="left" w:pos="2880"/>
        </w:tabs>
        <w:rPr>
          <w:rFonts w:eastAsia="SimSun"/>
          <w:lang w:val="en-US" w:eastAsia="zh-CN"/>
        </w:rPr>
      </w:pPr>
    </w:p>
    <w:p w14:paraId="5BA322E3" w14:textId="77777777" w:rsidR="004A0A67" w:rsidRPr="00D90B71" w:rsidRDefault="004A0A67" w:rsidP="004A0A67">
      <w:pPr>
        <w:tabs>
          <w:tab w:val="left" w:pos="720"/>
        </w:tabs>
        <w:rPr>
          <w:rFonts w:eastAsia="SimSun"/>
          <w:lang w:val="en-US" w:eastAsia="zh-CN"/>
        </w:rPr>
      </w:pPr>
      <w:r w:rsidRPr="00D90B71">
        <w:rPr>
          <w:rFonts w:eastAsia="SimSun"/>
          <w:lang w:val="en-US" w:eastAsia="zh-CN"/>
        </w:rPr>
        <w:tab/>
        <w:t xml:space="preserve">You will typically be competent </w:t>
      </w:r>
      <w:proofErr w:type="gramStart"/>
      <w:r w:rsidRPr="00D90B71">
        <w:rPr>
          <w:rFonts w:eastAsia="SimSun"/>
          <w:lang w:val="en-US" w:eastAsia="zh-CN"/>
        </w:rPr>
        <w:t>to</w:t>
      </w:r>
      <w:proofErr w:type="gramEnd"/>
      <w:r w:rsidRPr="00D90B71">
        <w:rPr>
          <w:rFonts w:eastAsia="SimSun"/>
          <w:lang w:val="en-US" w:eastAsia="zh-CN"/>
        </w:rPr>
        <w:t>:</w:t>
      </w:r>
    </w:p>
    <w:p w14:paraId="1C7E39F4" w14:textId="77777777" w:rsidR="004A0A67" w:rsidRPr="00D90B71" w:rsidRDefault="004A0A67" w:rsidP="004A0A67">
      <w:pPr>
        <w:tabs>
          <w:tab w:val="left" w:pos="2880"/>
        </w:tabs>
        <w:rPr>
          <w:rFonts w:eastAsia="SimSun"/>
          <w:lang w:val="en-US" w:eastAsia="zh-CN"/>
        </w:rPr>
      </w:pPr>
    </w:p>
    <w:p w14:paraId="3182172A" w14:textId="64775142" w:rsidR="004A0A67" w:rsidRPr="00D90B71" w:rsidRDefault="004A0A67" w:rsidP="004A0A67">
      <w:pPr>
        <w:numPr>
          <w:ilvl w:val="0"/>
          <w:numId w:val="7"/>
        </w:numPr>
        <w:tabs>
          <w:tab w:val="clear" w:pos="1080"/>
          <w:tab w:val="num" w:pos="1560"/>
          <w:tab w:val="left" w:pos="2880"/>
        </w:tabs>
        <w:ind w:left="1560"/>
        <w:rPr>
          <w:rFonts w:eastAsia="SimSun"/>
          <w:lang w:val="en-US" w:eastAsia="zh-CN"/>
        </w:rPr>
      </w:pPr>
      <w:r w:rsidRPr="00D90B71">
        <w:rPr>
          <w:rFonts w:eastAsia="SimSun"/>
          <w:lang w:val="en-US" w:eastAsia="zh-CN"/>
        </w:rPr>
        <w:t xml:space="preserve">Design, manage, check, approve, authorise and take responsibility for a wide range of ground engineering </w:t>
      </w:r>
      <w:r w:rsidR="0004511D" w:rsidRPr="00D90B71">
        <w:rPr>
          <w:rFonts w:eastAsia="SimSun"/>
          <w:lang w:val="en-US" w:eastAsia="zh-CN"/>
        </w:rPr>
        <w:t>services.</w:t>
      </w:r>
      <w:r w:rsidRPr="00D90B71">
        <w:rPr>
          <w:rFonts w:eastAsia="SimSun"/>
          <w:lang w:val="en-US" w:eastAsia="zh-CN"/>
        </w:rPr>
        <w:t xml:space="preserve"> </w:t>
      </w:r>
    </w:p>
    <w:p w14:paraId="66BF71B5" w14:textId="77777777" w:rsidR="004A0A67" w:rsidRPr="00D90B71" w:rsidRDefault="004A0A67" w:rsidP="004A0A67">
      <w:pPr>
        <w:tabs>
          <w:tab w:val="left" w:pos="2880"/>
        </w:tabs>
        <w:ind w:left="360"/>
        <w:jc w:val="both"/>
        <w:rPr>
          <w:rFonts w:eastAsia="SimSun"/>
          <w:lang w:val="en-US" w:eastAsia="zh-CN"/>
        </w:rPr>
      </w:pPr>
    </w:p>
    <w:p w14:paraId="597A2995" w14:textId="77777777" w:rsidR="004A0A67" w:rsidRPr="00D90B71" w:rsidRDefault="004A0A67" w:rsidP="004A0A67">
      <w:pPr>
        <w:tabs>
          <w:tab w:val="left" w:pos="720"/>
        </w:tabs>
        <w:ind w:left="720"/>
        <w:jc w:val="both"/>
        <w:rPr>
          <w:rFonts w:eastAsia="SimSun"/>
          <w:lang w:val="en-US" w:eastAsia="zh-CN"/>
        </w:rPr>
      </w:pPr>
      <w:r w:rsidRPr="00D90B71">
        <w:rPr>
          <w:rFonts w:eastAsia="SimSun"/>
          <w:lang w:val="en-US" w:eastAsia="zh-CN"/>
        </w:rPr>
        <w:t xml:space="preserve">In addition, a Registered Ground Engineering Adviser </w:t>
      </w:r>
      <w:proofErr w:type="gramStart"/>
      <w:r w:rsidRPr="00D90B71">
        <w:rPr>
          <w:rFonts w:eastAsia="SimSun"/>
          <w:lang w:val="en-US" w:eastAsia="zh-CN"/>
        </w:rPr>
        <w:t>is able to</w:t>
      </w:r>
      <w:proofErr w:type="gramEnd"/>
      <w:r w:rsidRPr="00D90B71">
        <w:rPr>
          <w:rFonts w:eastAsia="SimSun"/>
          <w:lang w:val="en-US" w:eastAsia="zh-CN"/>
        </w:rPr>
        <w:t xml:space="preserve"> act as a technical mentor to all other ground engineering professionals.</w:t>
      </w:r>
    </w:p>
    <w:p w14:paraId="3E9A2A7F" w14:textId="77777777" w:rsidR="004A0A67" w:rsidRPr="00D90B71" w:rsidRDefault="004A0A67" w:rsidP="004A0A67">
      <w:pPr>
        <w:tabs>
          <w:tab w:val="left" w:pos="2880"/>
        </w:tabs>
        <w:jc w:val="both"/>
        <w:rPr>
          <w:rFonts w:eastAsia="SimSun"/>
          <w:lang w:val="en-US" w:eastAsia="zh-CN"/>
        </w:rPr>
      </w:pPr>
    </w:p>
    <w:p w14:paraId="3B5D1D28" w14:textId="77777777" w:rsidR="004A0A67" w:rsidRPr="00D90B71" w:rsidRDefault="004A0A67" w:rsidP="004A0A67">
      <w:pPr>
        <w:ind w:left="720"/>
        <w:jc w:val="both"/>
        <w:rPr>
          <w:rFonts w:eastAsia="SimSun"/>
          <w:lang w:val="en-US" w:eastAsia="zh-CN"/>
        </w:rPr>
      </w:pPr>
      <w:r w:rsidRPr="00D90B71">
        <w:rPr>
          <w:rFonts w:eastAsia="SimSun"/>
          <w:lang w:val="en-US" w:eastAsia="zh-CN"/>
        </w:rPr>
        <w:t xml:space="preserve">You will be required to demonstrate sufficient additional post-chartership competence over and above the Specialist grade as set out in Appendix A.  As a guide, you will typically have five years of practice as a Registered Ground Engineering Specialist. </w:t>
      </w:r>
    </w:p>
    <w:p w14:paraId="3A2C476A" w14:textId="77777777" w:rsidR="00802590" w:rsidRPr="00D90B71" w:rsidRDefault="00802590" w:rsidP="00802590">
      <w:pPr>
        <w:rPr>
          <w:rFonts w:eastAsia="SimSun"/>
          <w:lang w:val="en-US" w:eastAsia="zh-CN"/>
        </w:rPr>
      </w:pPr>
    </w:p>
    <w:p w14:paraId="4FBC76A3" w14:textId="2A17CE02" w:rsidR="00802590" w:rsidRPr="00461DDD" w:rsidRDefault="00802590" w:rsidP="00461DDD">
      <w:pPr>
        <w:pStyle w:val="Heading2"/>
        <w:ind w:left="0"/>
        <w:rPr>
          <w:rFonts w:eastAsia="Times New Roman"/>
          <w:color w:val="C00000"/>
          <w:sz w:val="32"/>
          <w:szCs w:val="22"/>
          <w:lang w:val="en-US" w:eastAsia="zh-CN"/>
        </w:rPr>
      </w:pPr>
      <w:bookmarkStart w:id="28" w:name="_Toc290381341"/>
      <w:bookmarkStart w:id="29" w:name="_Toc475621871"/>
      <w:bookmarkStart w:id="30" w:name="_Toc229157883"/>
      <w:r w:rsidRPr="00461DDD">
        <w:rPr>
          <w:rFonts w:eastAsia="Times New Roman"/>
          <w:color w:val="C00000"/>
          <w:sz w:val="32"/>
          <w:szCs w:val="22"/>
          <w:lang w:val="en-US" w:eastAsia="zh-CN"/>
        </w:rPr>
        <w:lastRenderedPageBreak/>
        <w:t xml:space="preserve">3. </w:t>
      </w:r>
      <w:r w:rsidR="00600198">
        <w:rPr>
          <w:rFonts w:eastAsia="Times New Roman"/>
          <w:color w:val="C00000"/>
          <w:sz w:val="32"/>
          <w:szCs w:val="22"/>
          <w:lang w:val="en-US" w:eastAsia="zh-CN"/>
        </w:rPr>
        <w:t xml:space="preserve">   </w:t>
      </w:r>
      <w:r w:rsidRPr="00461DDD">
        <w:rPr>
          <w:rFonts w:eastAsia="Times New Roman"/>
          <w:color w:val="C00000"/>
          <w:sz w:val="32"/>
          <w:szCs w:val="22"/>
          <w:lang w:val="en-US" w:eastAsia="zh-CN"/>
        </w:rPr>
        <w:t xml:space="preserve">The </w:t>
      </w:r>
      <w:bookmarkEnd w:id="28"/>
      <w:bookmarkEnd w:id="29"/>
      <w:r w:rsidRPr="00461DDD">
        <w:rPr>
          <w:rFonts w:eastAsia="Times New Roman"/>
          <w:color w:val="C00000"/>
          <w:sz w:val="32"/>
          <w:szCs w:val="22"/>
          <w:lang w:val="en-US" w:eastAsia="zh-CN"/>
        </w:rPr>
        <w:t>assessment</w:t>
      </w:r>
      <w:bookmarkEnd w:id="30"/>
    </w:p>
    <w:p w14:paraId="0C202FD9" w14:textId="77777777" w:rsidR="00802590" w:rsidRPr="00D90B71" w:rsidRDefault="00802590" w:rsidP="00802590">
      <w:pPr>
        <w:tabs>
          <w:tab w:val="num" w:pos="720"/>
        </w:tabs>
        <w:ind w:hanging="2580"/>
        <w:rPr>
          <w:rFonts w:eastAsia="SimSun"/>
          <w:b/>
          <w:bCs/>
          <w:color w:val="44546A" w:themeColor="text2"/>
          <w:lang w:eastAsia="zh-CN"/>
        </w:rPr>
      </w:pPr>
      <w:r w:rsidRPr="00D90B71">
        <w:rPr>
          <w:rFonts w:eastAsia="SimSun"/>
          <w:b/>
          <w:bCs/>
          <w:color w:val="44546A" w:themeColor="text2"/>
          <w:lang w:eastAsia="zh-CN"/>
        </w:rPr>
        <w:t xml:space="preserve">3.1  </w:t>
      </w:r>
    </w:p>
    <w:p w14:paraId="49D84922" w14:textId="77777777" w:rsidR="00802590" w:rsidRPr="00D90B71" w:rsidRDefault="00802590" w:rsidP="00D056D4">
      <w:pPr>
        <w:ind w:left="720" w:hanging="720"/>
        <w:jc w:val="both"/>
        <w:rPr>
          <w:rFonts w:eastAsia="SimSun"/>
          <w:lang w:eastAsia="zh-CN"/>
        </w:rPr>
      </w:pPr>
      <w:r w:rsidRPr="004150CB">
        <w:rPr>
          <w:rFonts w:eastAsia="SimSun"/>
          <w:b/>
          <w:color w:val="C45911" w:themeColor="accent2" w:themeShade="BF"/>
          <w:lang w:eastAsia="zh-CN"/>
        </w:rPr>
        <w:t>3.1</w:t>
      </w:r>
      <w:r w:rsidRPr="004150CB">
        <w:rPr>
          <w:rFonts w:eastAsia="SimSun"/>
          <w:color w:val="C45911" w:themeColor="accent2" w:themeShade="BF"/>
          <w:lang w:eastAsia="zh-CN"/>
        </w:rPr>
        <w:t xml:space="preserve"> </w:t>
      </w:r>
      <w:r w:rsidRPr="00D90B71">
        <w:rPr>
          <w:rFonts w:eastAsia="SimSun"/>
          <w:lang w:eastAsia="zh-CN"/>
        </w:rPr>
        <w:tab/>
        <w:t>To be accepted as a registrant, you must meet the definitions as set out in Section 2 above and further detailed in Appendix A.</w:t>
      </w:r>
      <w:r w:rsidRPr="00D90B71">
        <w:rPr>
          <w:rFonts w:eastAsia="SimSun"/>
          <w:lang w:val="en-US" w:eastAsia="zh-CN"/>
        </w:rPr>
        <w:t xml:space="preserve">  If deemed necessary, you may be requested to attend an interview.</w:t>
      </w:r>
    </w:p>
    <w:p w14:paraId="097A8B20" w14:textId="77777777" w:rsidR="00802590" w:rsidRPr="00D90B71" w:rsidRDefault="00802590" w:rsidP="00D056D4">
      <w:pPr>
        <w:jc w:val="both"/>
        <w:rPr>
          <w:rFonts w:eastAsia="SimSun"/>
          <w:lang w:eastAsia="zh-CN"/>
        </w:rPr>
      </w:pPr>
    </w:p>
    <w:p w14:paraId="3D380213" w14:textId="26DF37EC" w:rsidR="00802590" w:rsidRPr="00D90B71" w:rsidRDefault="00802590" w:rsidP="00802590">
      <w:pPr>
        <w:ind w:firstLine="720"/>
        <w:rPr>
          <w:rFonts w:eastAsia="SimSun"/>
          <w:lang w:eastAsia="zh-CN"/>
        </w:rPr>
      </w:pPr>
      <w:r w:rsidRPr="00D90B71">
        <w:rPr>
          <w:rFonts w:eastAsia="SimSun"/>
          <w:lang w:eastAsia="zh-CN"/>
        </w:rPr>
        <w:t xml:space="preserve">The assessment process for all </w:t>
      </w:r>
      <w:r w:rsidR="00B74AA5">
        <w:rPr>
          <w:rFonts w:eastAsia="SimSun"/>
          <w:lang w:eastAsia="zh-CN"/>
        </w:rPr>
        <w:t>five</w:t>
      </w:r>
      <w:r w:rsidR="00B74AA5" w:rsidRPr="00D90B71">
        <w:rPr>
          <w:rFonts w:eastAsia="SimSun"/>
          <w:lang w:eastAsia="zh-CN"/>
        </w:rPr>
        <w:t xml:space="preserve"> </w:t>
      </w:r>
      <w:r w:rsidRPr="00D90B71">
        <w:rPr>
          <w:rFonts w:eastAsia="SimSun"/>
          <w:lang w:eastAsia="zh-CN"/>
        </w:rPr>
        <w:t>grades consists of:</w:t>
      </w:r>
    </w:p>
    <w:p w14:paraId="28B45644" w14:textId="77777777" w:rsidR="00802590" w:rsidRPr="00D90B71" w:rsidRDefault="00802590" w:rsidP="00802590">
      <w:pPr>
        <w:rPr>
          <w:rFonts w:eastAsia="SimSun"/>
          <w:lang w:eastAsia="zh-CN"/>
        </w:rPr>
      </w:pPr>
    </w:p>
    <w:p w14:paraId="295E2D7F" w14:textId="77777777" w:rsidR="00802590" w:rsidRPr="00D90B71" w:rsidRDefault="00802590" w:rsidP="00461DDD">
      <w:pPr>
        <w:numPr>
          <w:ilvl w:val="0"/>
          <w:numId w:val="7"/>
        </w:numPr>
        <w:tabs>
          <w:tab w:val="clear" w:pos="1080"/>
          <w:tab w:val="num" w:pos="1418"/>
        </w:tabs>
        <w:ind w:left="1276"/>
        <w:rPr>
          <w:rFonts w:eastAsia="SimSun"/>
          <w:lang w:eastAsia="zh-CN"/>
        </w:rPr>
      </w:pPr>
      <w:r w:rsidRPr="00D90B71">
        <w:rPr>
          <w:rFonts w:eastAsia="SimSun"/>
          <w:lang w:eastAsia="zh-CN"/>
        </w:rPr>
        <w:t xml:space="preserve">The submission of documents </w:t>
      </w:r>
    </w:p>
    <w:p w14:paraId="1D041CDB" w14:textId="77777777" w:rsidR="00802590" w:rsidRPr="00D90B71" w:rsidRDefault="00802590" w:rsidP="00461DDD">
      <w:pPr>
        <w:numPr>
          <w:ilvl w:val="0"/>
          <w:numId w:val="7"/>
        </w:numPr>
        <w:tabs>
          <w:tab w:val="clear" w:pos="1080"/>
          <w:tab w:val="num" w:pos="1418"/>
        </w:tabs>
        <w:ind w:left="1276"/>
        <w:rPr>
          <w:rFonts w:eastAsia="SimSun"/>
          <w:lang w:eastAsia="zh-CN"/>
        </w:rPr>
      </w:pPr>
      <w:r w:rsidRPr="00D90B71">
        <w:rPr>
          <w:rFonts w:eastAsia="SimSun"/>
          <w:lang w:eastAsia="zh-CN"/>
        </w:rPr>
        <w:t>An assessment of these documents by</w:t>
      </w:r>
      <w:r w:rsidRPr="00D90B71">
        <w:rPr>
          <w:rFonts w:eastAsia="SimSun"/>
          <w:lang w:val="en-US" w:eastAsia="zh-CN"/>
        </w:rPr>
        <w:t xml:space="preserve"> assessors</w:t>
      </w:r>
    </w:p>
    <w:p w14:paraId="41D3CE7B" w14:textId="77777777" w:rsidR="00802590" w:rsidRPr="00D90B71" w:rsidRDefault="00802590" w:rsidP="00802590">
      <w:pPr>
        <w:ind w:left="720" w:hanging="720"/>
        <w:jc w:val="both"/>
        <w:rPr>
          <w:rFonts w:eastAsia="SimSun"/>
          <w:b/>
          <w:bCs/>
          <w:lang w:eastAsia="zh-CN"/>
        </w:rPr>
      </w:pPr>
    </w:p>
    <w:p w14:paraId="75A5251D" w14:textId="0B2820BA" w:rsidR="00802590" w:rsidRPr="00F96B04" w:rsidRDefault="00802590" w:rsidP="00D056D4">
      <w:pPr>
        <w:ind w:left="720" w:hanging="720"/>
        <w:jc w:val="both"/>
        <w:rPr>
          <w:rFonts w:eastAsia="SimSun"/>
          <w:b/>
          <w:bCs/>
          <w:color w:val="2F5496" w:themeColor="accent1" w:themeShade="BF"/>
          <w:lang w:eastAsia="zh-CN"/>
        </w:rPr>
      </w:pPr>
      <w:r w:rsidRPr="004150CB">
        <w:rPr>
          <w:rFonts w:eastAsia="SimSun"/>
          <w:b/>
          <w:bCs/>
          <w:color w:val="C45911" w:themeColor="accent2" w:themeShade="BF"/>
          <w:lang w:eastAsia="zh-CN"/>
        </w:rPr>
        <w:t>3.2</w:t>
      </w:r>
      <w:r w:rsidRPr="004150CB">
        <w:rPr>
          <w:rFonts w:eastAsia="SimSun"/>
          <w:bCs/>
          <w:color w:val="C45911" w:themeColor="accent2" w:themeShade="BF"/>
          <w:lang w:eastAsia="zh-CN"/>
        </w:rPr>
        <w:t xml:space="preserve"> </w:t>
      </w:r>
      <w:r w:rsidRPr="00D90B71">
        <w:rPr>
          <w:rFonts w:eastAsia="SimSun"/>
          <w:bCs/>
          <w:lang w:eastAsia="zh-CN"/>
        </w:rPr>
        <w:tab/>
        <w:t xml:space="preserve">Applications are </w:t>
      </w:r>
      <w:r w:rsidR="00B74AA5">
        <w:rPr>
          <w:rFonts w:eastAsia="SimSun"/>
          <w:bCs/>
          <w:lang w:eastAsia="zh-CN"/>
        </w:rPr>
        <w:t xml:space="preserve">typically </w:t>
      </w:r>
      <w:r w:rsidRPr="00D90B71">
        <w:rPr>
          <w:rFonts w:eastAsia="SimSun"/>
          <w:bCs/>
          <w:lang w:eastAsia="zh-CN"/>
        </w:rPr>
        <w:t xml:space="preserve">assessed </w:t>
      </w:r>
      <w:r w:rsidR="006047C5">
        <w:rPr>
          <w:rFonts w:eastAsia="SimSun"/>
          <w:bCs/>
          <w:lang w:eastAsia="zh-CN"/>
        </w:rPr>
        <w:t xml:space="preserve">three </w:t>
      </w:r>
      <w:r w:rsidRPr="00D90B71">
        <w:rPr>
          <w:rFonts w:eastAsia="SimSun"/>
          <w:bCs/>
          <w:lang w:eastAsia="zh-CN"/>
        </w:rPr>
        <w:t xml:space="preserve">times a year with results conﬁrmed by letter by a closing date indicated on the </w:t>
      </w:r>
      <w:hyperlink r:id="rId24" w:history="1">
        <w:r w:rsidRPr="005A70B6">
          <w:rPr>
            <w:rFonts w:eastAsia="SimSun"/>
            <w:bCs/>
            <w:color w:val="0070C0"/>
            <w:u w:val="single"/>
            <w:lang w:eastAsia="zh-CN"/>
          </w:rPr>
          <w:t>ICE website</w:t>
        </w:r>
      </w:hyperlink>
      <w:r w:rsidRPr="00462431">
        <w:rPr>
          <w:rFonts w:eastAsia="SimSun"/>
          <w:bCs/>
          <w:color w:val="2F5496" w:themeColor="accent1" w:themeShade="BF"/>
          <w:lang w:eastAsia="zh-CN"/>
        </w:rPr>
        <w:t>.</w:t>
      </w:r>
      <w:r w:rsidR="005244D9" w:rsidRPr="00F96B04">
        <w:rPr>
          <w:rFonts w:eastAsia="SimSun"/>
          <w:bCs/>
          <w:color w:val="2F5496" w:themeColor="accent1" w:themeShade="BF"/>
          <w:lang w:eastAsia="zh-CN"/>
        </w:rPr>
        <w:t xml:space="preserve"> </w:t>
      </w:r>
    </w:p>
    <w:p w14:paraId="5B8DC0F8" w14:textId="77777777" w:rsidR="00802590" w:rsidRPr="004150CB" w:rsidRDefault="00802590" w:rsidP="00D056D4">
      <w:pPr>
        <w:jc w:val="both"/>
        <w:rPr>
          <w:rFonts w:eastAsia="SimSun"/>
          <w:b/>
          <w:bCs/>
          <w:color w:val="C45911" w:themeColor="accent2" w:themeShade="BF"/>
          <w:lang w:eastAsia="zh-CN"/>
        </w:rPr>
      </w:pPr>
    </w:p>
    <w:p w14:paraId="6830D89C" w14:textId="1C499B49" w:rsidR="00802590" w:rsidRPr="00D90B71" w:rsidRDefault="00802590" w:rsidP="00D056D4">
      <w:pPr>
        <w:ind w:left="720" w:hanging="720"/>
        <w:jc w:val="both"/>
        <w:rPr>
          <w:rFonts w:eastAsia="SimSun"/>
          <w:lang w:val="en-US" w:eastAsia="zh-CN"/>
        </w:rPr>
      </w:pPr>
      <w:r w:rsidRPr="004150CB">
        <w:rPr>
          <w:rFonts w:eastAsia="SimSun"/>
          <w:b/>
          <w:bCs/>
          <w:color w:val="C45911" w:themeColor="accent2" w:themeShade="BF"/>
          <w:lang w:eastAsia="zh-CN"/>
        </w:rPr>
        <w:t xml:space="preserve">3.3 </w:t>
      </w:r>
      <w:r w:rsidRPr="00D90B71">
        <w:rPr>
          <w:rFonts w:eastAsia="SimSun"/>
          <w:b/>
          <w:bCs/>
          <w:lang w:eastAsia="zh-CN"/>
        </w:rPr>
        <w:tab/>
      </w:r>
      <w:r w:rsidRPr="00D90B71">
        <w:rPr>
          <w:rFonts w:eastAsia="SimSun"/>
          <w:lang w:val="en-US" w:eastAsia="zh-CN"/>
        </w:rPr>
        <w:t xml:space="preserve">Applicants for Registered Ground Engineering </w:t>
      </w:r>
      <w:r w:rsidR="00B74AA5">
        <w:rPr>
          <w:rFonts w:eastAsia="SimSun"/>
          <w:lang w:val="en-US" w:eastAsia="zh-CN"/>
        </w:rPr>
        <w:t>Technician/Practitioner/</w:t>
      </w:r>
      <w:r w:rsidRPr="00D90B71">
        <w:rPr>
          <w:rFonts w:eastAsia="SimSun"/>
          <w:lang w:val="en-US" w:eastAsia="zh-CN"/>
        </w:rPr>
        <w:t xml:space="preserve">Professional may apply with a simplified route within 12 months of receiving a validation letter confirming their </w:t>
      </w:r>
      <w:r w:rsidR="00B74AA5">
        <w:rPr>
          <w:rFonts w:eastAsia="SimSun"/>
          <w:lang w:val="en-US" w:eastAsia="zh-CN"/>
        </w:rPr>
        <w:t xml:space="preserve">respective </w:t>
      </w:r>
      <w:r w:rsidRPr="00D90B71">
        <w:rPr>
          <w:rFonts w:eastAsia="SimSun"/>
          <w:lang w:val="en-US" w:eastAsia="zh-CN"/>
        </w:rPr>
        <w:t>success at</w:t>
      </w:r>
      <w:r w:rsidR="008947F9">
        <w:rPr>
          <w:rFonts w:eastAsia="SimSun"/>
          <w:lang w:val="en-US" w:eastAsia="zh-CN"/>
        </w:rPr>
        <w:t>:</w:t>
      </w:r>
    </w:p>
    <w:p w14:paraId="34F2D5CE" w14:textId="77777777" w:rsidR="00802590" w:rsidRPr="00D90B71" w:rsidRDefault="00802590" w:rsidP="00802590">
      <w:pPr>
        <w:jc w:val="both"/>
        <w:rPr>
          <w:rFonts w:eastAsia="SimSun"/>
          <w:lang w:val="en-US" w:eastAsia="zh-CN"/>
        </w:rPr>
      </w:pPr>
    </w:p>
    <w:p w14:paraId="63010059" w14:textId="71B76995" w:rsidR="00802590" w:rsidRPr="00D90B71" w:rsidRDefault="00B74AA5" w:rsidP="00461DDD">
      <w:pPr>
        <w:numPr>
          <w:ilvl w:val="0"/>
          <w:numId w:val="8"/>
        </w:numPr>
        <w:tabs>
          <w:tab w:val="clear" w:pos="1080"/>
        </w:tabs>
        <w:ind w:left="1418"/>
        <w:rPr>
          <w:rFonts w:eastAsia="SimSun"/>
          <w:lang w:val="en-US" w:eastAsia="zh-CN"/>
        </w:rPr>
      </w:pPr>
      <w:r>
        <w:rPr>
          <w:rFonts w:eastAsia="SimSun"/>
          <w:lang w:val="en-US" w:eastAsia="zh-CN"/>
        </w:rPr>
        <w:t>EngTech/IEng/</w:t>
      </w:r>
      <w:r w:rsidR="00802590" w:rsidRPr="00D90B71">
        <w:rPr>
          <w:rFonts w:eastAsia="SimSun"/>
          <w:lang w:val="en-US" w:eastAsia="zh-CN"/>
        </w:rPr>
        <w:t xml:space="preserve">CEng MICE </w:t>
      </w:r>
    </w:p>
    <w:p w14:paraId="38773F3C" w14:textId="6A165869" w:rsidR="00802590" w:rsidRPr="00D90B71" w:rsidRDefault="00B74AA5" w:rsidP="00461DDD">
      <w:pPr>
        <w:numPr>
          <w:ilvl w:val="0"/>
          <w:numId w:val="8"/>
        </w:numPr>
        <w:tabs>
          <w:tab w:val="clear" w:pos="1080"/>
        </w:tabs>
        <w:ind w:left="1418"/>
        <w:rPr>
          <w:rFonts w:eastAsia="SimSun"/>
          <w:lang w:val="en-US" w:eastAsia="zh-CN"/>
        </w:rPr>
      </w:pPr>
      <w:r>
        <w:rPr>
          <w:rFonts w:eastAsia="SimSun"/>
          <w:lang w:val="en-US" w:eastAsia="zh-CN"/>
        </w:rPr>
        <w:t>EngTech/IEng/</w:t>
      </w:r>
      <w:r w:rsidR="00802590" w:rsidRPr="00D90B71">
        <w:rPr>
          <w:rFonts w:eastAsia="SimSun"/>
          <w:lang w:val="en-US" w:eastAsia="zh-CN"/>
        </w:rPr>
        <w:t xml:space="preserve">CEng </w:t>
      </w:r>
      <w:r w:rsidR="00E45204">
        <w:rPr>
          <w:rFonts w:eastAsia="SimSun"/>
          <w:lang w:val="en-US" w:eastAsia="zh-CN"/>
        </w:rPr>
        <w:t>IoM3</w:t>
      </w:r>
    </w:p>
    <w:p w14:paraId="6F936FF2" w14:textId="77777777" w:rsidR="006047C5" w:rsidRDefault="00802590" w:rsidP="00461DDD">
      <w:pPr>
        <w:numPr>
          <w:ilvl w:val="0"/>
          <w:numId w:val="8"/>
        </w:numPr>
        <w:tabs>
          <w:tab w:val="clear" w:pos="1080"/>
        </w:tabs>
        <w:ind w:left="1418"/>
        <w:rPr>
          <w:rFonts w:eastAsia="SimSun"/>
          <w:lang w:val="en-US" w:eastAsia="zh-CN"/>
        </w:rPr>
      </w:pPr>
      <w:r w:rsidRPr="00D90B71">
        <w:rPr>
          <w:rFonts w:eastAsia="SimSun"/>
          <w:lang w:val="en-US" w:eastAsia="zh-CN"/>
        </w:rPr>
        <w:t>CGeol FGS</w:t>
      </w:r>
    </w:p>
    <w:p w14:paraId="61CD74C5" w14:textId="77777777" w:rsidR="006920AC" w:rsidRDefault="006047C5" w:rsidP="00461DDD">
      <w:pPr>
        <w:numPr>
          <w:ilvl w:val="0"/>
          <w:numId w:val="8"/>
        </w:numPr>
        <w:tabs>
          <w:tab w:val="clear" w:pos="1080"/>
        </w:tabs>
        <w:ind w:left="1418"/>
        <w:rPr>
          <w:rFonts w:eastAsia="SimSun"/>
          <w:lang w:val="en-US" w:eastAsia="zh-CN"/>
        </w:rPr>
      </w:pPr>
      <w:r>
        <w:rPr>
          <w:rFonts w:eastAsia="SimSun"/>
          <w:lang w:val="en-US" w:eastAsia="zh-CN"/>
        </w:rPr>
        <w:t>EngTech/AEng/CEng M</w:t>
      </w:r>
      <w:r w:rsidR="006920AC">
        <w:rPr>
          <w:rFonts w:eastAsia="SimSun"/>
          <w:lang w:val="en-US" w:eastAsia="zh-CN"/>
        </w:rPr>
        <w:t>I</w:t>
      </w:r>
      <w:r>
        <w:rPr>
          <w:rFonts w:eastAsia="SimSun"/>
          <w:lang w:val="en-US" w:eastAsia="zh-CN"/>
        </w:rPr>
        <w:t>EI</w:t>
      </w:r>
    </w:p>
    <w:p w14:paraId="1DCD6FCA" w14:textId="19514612" w:rsidR="00802590" w:rsidRPr="00EC3DB0" w:rsidRDefault="006920AC" w:rsidP="00EC3DB0">
      <w:pPr>
        <w:numPr>
          <w:ilvl w:val="0"/>
          <w:numId w:val="8"/>
        </w:numPr>
        <w:tabs>
          <w:tab w:val="clear" w:pos="1080"/>
        </w:tabs>
        <w:ind w:left="1418"/>
        <w:rPr>
          <w:rFonts w:eastAsia="SimSun"/>
          <w:lang w:val="en-US" w:eastAsia="zh-CN"/>
        </w:rPr>
      </w:pPr>
      <w:r>
        <w:rPr>
          <w:rFonts w:eastAsia="SimSun"/>
          <w:lang w:val="en-US" w:eastAsia="zh-CN"/>
        </w:rPr>
        <w:t>PGeo</w:t>
      </w:r>
      <w:r w:rsidR="003B126D">
        <w:rPr>
          <w:rFonts w:eastAsia="SimSun"/>
          <w:lang w:val="en-US" w:eastAsia="zh-CN"/>
        </w:rPr>
        <w:t xml:space="preserve"> / IGI</w:t>
      </w:r>
      <w:r w:rsidR="00802590" w:rsidRPr="00D90B71">
        <w:rPr>
          <w:rFonts w:eastAsia="SimSun"/>
          <w:lang w:val="en-US" w:eastAsia="zh-CN"/>
        </w:rPr>
        <w:t xml:space="preserve"> </w:t>
      </w:r>
    </w:p>
    <w:p w14:paraId="6D4665EE" w14:textId="77777777" w:rsidR="00802590" w:rsidRPr="00D90B71" w:rsidRDefault="00802590" w:rsidP="00802590">
      <w:pPr>
        <w:jc w:val="both"/>
        <w:rPr>
          <w:rFonts w:eastAsia="SimSun"/>
          <w:bCs/>
          <w:lang w:eastAsia="zh-CN"/>
        </w:rPr>
      </w:pPr>
    </w:p>
    <w:p w14:paraId="1B5DDB19" w14:textId="0FC2B0A7" w:rsidR="00A87746" w:rsidRDefault="00802590" w:rsidP="00352352">
      <w:pPr>
        <w:ind w:left="720" w:hanging="720"/>
        <w:jc w:val="both"/>
        <w:rPr>
          <w:rFonts w:eastAsia="SimSun"/>
          <w:lang w:eastAsia="zh-CN"/>
        </w:rPr>
      </w:pPr>
      <w:r w:rsidRPr="004150CB">
        <w:rPr>
          <w:rFonts w:eastAsia="SimSun"/>
          <w:b/>
          <w:color w:val="C45911" w:themeColor="accent2" w:themeShade="BF"/>
          <w:lang w:eastAsia="zh-CN"/>
        </w:rPr>
        <w:t>3.4</w:t>
      </w:r>
      <w:r w:rsidRPr="00D90B71">
        <w:rPr>
          <w:rFonts w:eastAsia="SimSun"/>
          <w:lang w:eastAsia="zh-CN"/>
        </w:rPr>
        <w:tab/>
      </w:r>
      <w:r w:rsidR="00210207">
        <w:rPr>
          <w:rFonts w:eastAsia="SimSun"/>
          <w:lang w:eastAsia="zh-CN"/>
        </w:rPr>
        <w:t>Existing Registrants at Professional and</w:t>
      </w:r>
      <w:r w:rsidR="00CF3065">
        <w:rPr>
          <w:rFonts w:eastAsia="SimSun"/>
          <w:lang w:eastAsia="zh-CN"/>
        </w:rPr>
        <w:t xml:space="preserve"> / </w:t>
      </w:r>
      <w:r w:rsidR="00210207">
        <w:rPr>
          <w:rFonts w:eastAsia="SimSun"/>
          <w:lang w:eastAsia="zh-CN"/>
        </w:rPr>
        <w:t>or Specialist grades can apply for grade progression to Specialist or Adviser using the simplified ‘Grade Progression route’ as outlined in Appendix B.</w:t>
      </w:r>
    </w:p>
    <w:p w14:paraId="7E6B119F" w14:textId="77777777" w:rsidR="00A87746" w:rsidRDefault="00A87746" w:rsidP="003A6108">
      <w:pPr>
        <w:jc w:val="both"/>
        <w:rPr>
          <w:rFonts w:eastAsia="SimSun"/>
          <w:lang w:eastAsia="zh-CN"/>
        </w:rPr>
      </w:pPr>
    </w:p>
    <w:p w14:paraId="54E37AB5" w14:textId="2D41A316" w:rsidR="00802590" w:rsidRDefault="00A87746" w:rsidP="003A6108">
      <w:pPr>
        <w:jc w:val="both"/>
        <w:rPr>
          <w:rFonts w:eastAsia="SimSun"/>
          <w:lang w:eastAsia="zh-CN"/>
        </w:rPr>
      </w:pPr>
      <w:r w:rsidRPr="00352352">
        <w:rPr>
          <w:rFonts w:eastAsia="SimSun"/>
          <w:b/>
          <w:color w:val="C45911" w:themeColor="accent2" w:themeShade="BF"/>
          <w:lang w:eastAsia="zh-CN"/>
        </w:rPr>
        <w:t>3.5</w:t>
      </w:r>
      <w:r>
        <w:rPr>
          <w:rFonts w:eastAsia="SimSun"/>
          <w:lang w:eastAsia="zh-CN"/>
        </w:rPr>
        <w:tab/>
      </w:r>
      <w:r w:rsidR="00802590" w:rsidRPr="00E45204">
        <w:rPr>
          <w:rFonts w:eastAsia="SimSun"/>
          <w:lang w:eastAsia="zh-CN"/>
        </w:rPr>
        <w:t>For further</w:t>
      </w:r>
      <w:r w:rsidR="00802590" w:rsidRPr="00D90B71">
        <w:rPr>
          <w:rFonts w:eastAsia="SimSun"/>
          <w:lang w:eastAsia="zh-CN"/>
        </w:rPr>
        <w:t xml:space="preserve"> details of the application process for each grade see Appendix B.</w:t>
      </w:r>
    </w:p>
    <w:p w14:paraId="6DBF19DE" w14:textId="77777777" w:rsidR="001F3CBB" w:rsidRPr="003A6108" w:rsidRDefault="001F3CBB" w:rsidP="003A6108">
      <w:pPr>
        <w:jc w:val="both"/>
        <w:rPr>
          <w:rFonts w:eastAsia="SimSun"/>
          <w:lang w:eastAsia="zh-CN"/>
        </w:rPr>
      </w:pPr>
    </w:p>
    <w:p w14:paraId="35E75D34" w14:textId="77777777" w:rsidR="00802590" w:rsidRPr="00D90B71" w:rsidRDefault="00802590" w:rsidP="00802590">
      <w:pPr>
        <w:tabs>
          <w:tab w:val="left" w:pos="2880"/>
        </w:tabs>
        <w:rPr>
          <w:rFonts w:eastAsia="SimSun"/>
          <w:b/>
          <w:lang w:val="en-US" w:eastAsia="zh-CN"/>
        </w:rPr>
      </w:pPr>
    </w:p>
    <w:p w14:paraId="07EF5981" w14:textId="77777777" w:rsidR="00802590" w:rsidRPr="00461DDD" w:rsidRDefault="00802590" w:rsidP="00461DDD">
      <w:pPr>
        <w:pStyle w:val="Heading2"/>
        <w:ind w:left="0"/>
        <w:rPr>
          <w:rFonts w:eastAsia="Times New Roman"/>
          <w:color w:val="C00000"/>
          <w:sz w:val="32"/>
          <w:szCs w:val="22"/>
          <w:lang w:val="en-US" w:eastAsia="zh-CN"/>
        </w:rPr>
      </w:pPr>
      <w:bookmarkStart w:id="31" w:name="_Toc290458084"/>
      <w:bookmarkStart w:id="32" w:name="_Toc475621872"/>
      <w:bookmarkStart w:id="33" w:name="_Toc229157884"/>
      <w:r w:rsidRPr="00461DDD">
        <w:rPr>
          <w:rFonts w:eastAsia="Times New Roman"/>
          <w:color w:val="C00000"/>
          <w:sz w:val="32"/>
          <w:szCs w:val="22"/>
          <w:lang w:val="en-US" w:eastAsia="zh-CN"/>
        </w:rPr>
        <w:t>4.</w:t>
      </w:r>
      <w:r w:rsidRPr="00461DDD">
        <w:rPr>
          <w:rFonts w:eastAsia="Times New Roman"/>
          <w:i/>
          <w:color w:val="C00000"/>
          <w:sz w:val="32"/>
          <w:szCs w:val="22"/>
          <w:lang w:val="en-US" w:eastAsia="zh-CN"/>
        </w:rPr>
        <w:t xml:space="preserve">   </w:t>
      </w:r>
      <w:r w:rsidRPr="00461DDD">
        <w:rPr>
          <w:rFonts w:eastAsia="Times New Roman"/>
          <w:color w:val="C00000"/>
          <w:sz w:val="32"/>
          <w:szCs w:val="22"/>
          <w:lang w:val="en-US" w:eastAsia="zh-CN"/>
        </w:rPr>
        <w:t xml:space="preserve"> Continuing Professional Development (CPD)</w:t>
      </w:r>
      <w:bookmarkEnd w:id="31"/>
      <w:bookmarkEnd w:id="32"/>
      <w:bookmarkEnd w:id="33"/>
      <w:r w:rsidRPr="00461DDD">
        <w:rPr>
          <w:rFonts w:eastAsia="Times New Roman"/>
          <w:color w:val="C00000"/>
          <w:sz w:val="32"/>
          <w:szCs w:val="22"/>
          <w:lang w:val="en-US" w:eastAsia="zh-CN"/>
        </w:rPr>
        <w:t xml:space="preserve"> </w:t>
      </w:r>
    </w:p>
    <w:p w14:paraId="04495387" w14:textId="77777777" w:rsidR="00802590" w:rsidRPr="00D90B71" w:rsidRDefault="00802590" w:rsidP="00802590">
      <w:pPr>
        <w:tabs>
          <w:tab w:val="left" w:pos="2880"/>
        </w:tabs>
        <w:rPr>
          <w:rFonts w:eastAsia="SimSun"/>
          <w:color w:val="44546A" w:themeColor="text2"/>
          <w:lang w:val="en-US" w:eastAsia="zh-CN"/>
        </w:rPr>
      </w:pPr>
    </w:p>
    <w:p w14:paraId="0C161539" w14:textId="77777777" w:rsidR="00802590" w:rsidRPr="00D90B71" w:rsidRDefault="00802590" w:rsidP="00802590">
      <w:pPr>
        <w:tabs>
          <w:tab w:val="left" w:pos="2880"/>
        </w:tabs>
        <w:ind w:left="720" w:hanging="720"/>
        <w:rPr>
          <w:rFonts w:eastAsia="SimSun"/>
          <w:lang w:eastAsia="zh-CN"/>
        </w:rPr>
      </w:pPr>
      <w:r w:rsidRPr="004150CB">
        <w:rPr>
          <w:rFonts w:eastAsia="SimSun"/>
          <w:b/>
          <w:color w:val="C45911" w:themeColor="accent2" w:themeShade="BF"/>
          <w:lang w:eastAsia="zh-CN"/>
        </w:rPr>
        <w:t>4.1</w:t>
      </w:r>
      <w:r w:rsidRPr="004150CB">
        <w:rPr>
          <w:rFonts w:eastAsia="SimSun"/>
          <w:color w:val="C45911" w:themeColor="accent2" w:themeShade="BF"/>
          <w:lang w:eastAsia="zh-CN"/>
        </w:rPr>
        <w:t xml:space="preserve"> </w:t>
      </w:r>
      <w:r w:rsidRPr="00D90B71">
        <w:rPr>
          <w:rFonts w:eastAsia="SimSun"/>
          <w:lang w:eastAsia="zh-CN"/>
        </w:rPr>
        <w:tab/>
        <w:t>Continuing Professional Development (CPD) is defined as the systematic maintenance, improvement and broadening of knowledge and skills, and the development of personal qualities necessary for the execution of professional and technical duties throughout your working life.</w:t>
      </w:r>
    </w:p>
    <w:p w14:paraId="4638E181" w14:textId="77777777" w:rsidR="00802590" w:rsidRPr="00D90B71" w:rsidRDefault="00802590" w:rsidP="00802590">
      <w:pPr>
        <w:tabs>
          <w:tab w:val="left" w:pos="2880"/>
        </w:tabs>
        <w:ind w:left="720"/>
        <w:rPr>
          <w:rFonts w:eastAsia="SimSun"/>
          <w:lang w:eastAsia="zh-CN"/>
        </w:rPr>
      </w:pPr>
    </w:p>
    <w:p w14:paraId="0F2FFBBE" w14:textId="77777777" w:rsidR="00802590" w:rsidRPr="00D90B71" w:rsidRDefault="00802590" w:rsidP="00D056D4">
      <w:pPr>
        <w:tabs>
          <w:tab w:val="left" w:pos="709"/>
        </w:tabs>
        <w:ind w:left="709" w:hanging="709"/>
        <w:jc w:val="both"/>
        <w:rPr>
          <w:rFonts w:eastAsia="SimSun"/>
          <w:lang w:val="en-US" w:eastAsia="zh-CN"/>
        </w:rPr>
      </w:pPr>
      <w:r w:rsidRPr="004150CB">
        <w:rPr>
          <w:rFonts w:eastAsia="Times New Roman"/>
          <w:b/>
          <w:color w:val="C45911" w:themeColor="accent2" w:themeShade="BF"/>
        </w:rPr>
        <w:t>4.2</w:t>
      </w:r>
      <w:r w:rsidRPr="004150CB">
        <w:rPr>
          <w:rFonts w:eastAsia="Times New Roman"/>
          <w:color w:val="C45911" w:themeColor="accent2" w:themeShade="BF"/>
        </w:rPr>
        <w:t xml:space="preserve"> </w:t>
      </w:r>
      <w:r w:rsidRPr="00D90B71">
        <w:rPr>
          <w:rFonts w:eastAsia="Times New Roman"/>
        </w:rPr>
        <w:tab/>
        <w:t xml:space="preserve">As part of your assessment you will be assessed on your commitment to CPD both to date and on your plans for the year ahead. CPD can best be demonstrated by regular use of planning and recording documents provided by </w:t>
      </w:r>
      <w:r w:rsidRPr="00D90B71">
        <w:rPr>
          <w:rFonts w:eastAsia="SimSun"/>
          <w:lang w:val="en-US" w:eastAsia="zh-CN"/>
        </w:rPr>
        <w:t>the institution with which you are chartered.</w:t>
      </w:r>
    </w:p>
    <w:p w14:paraId="3ED94E63" w14:textId="77777777" w:rsidR="00802590" w:rsidRPr="00D90B71" w:rsidRDefault="00802590" w:rsidP="00D056D4">
      <w:pPr>
        <w:autoSpaceDE w:val="0"/>
        <w:autoSpaceDN w:val="0"/>
        <w:adjustRightInd w:val="0"/>
        <w:ind w:left="720" w:hanging="720"/>
        <w:jc w:val="both"/>
        <w:rPr>
          <w:rFonts w:eastAsia="Times New Roman"/>
        </w:rPr>
      </w:pPr>
    </w:p>
    <w:p w14:paraId="093D319F" w14:textId="58691954" w:rsidR="00802590" w:rsidRDefault="00802590" w:rsidP="00D056D4">
      <w:pPr>
        <w:autoSpaceDE w:val="0"/>
        <w:autoSpaceDN w:val="0"/>
        <w:adjustRightInd w:val="0"/>
        <w:ind w:left="720" w:hanging="840"/>
        <w:jc w:val="both"/>
        <w:rPr>
          <w:rFonts w:eastAsia="Times New Roman"/>
        </w:rPr>
      </w:pPr>
      <w:r w:rsidRPr="004150CB">
        <w:rPr>
          <w:rFonts w:eastAsia="Times New Roman"/>
          <w:b/>
          <w:color w:val="C45911" w:themeColor="accent2" w:themeShade="BF"/>
        </w:rPr>
        <w:t xml:space="preserve">  4.3</w:t>
      </w:r>
      <w:r w:rsidRPr="00D90B71">
        <w:rPr>
          <w:rFonts w:eastAsia="Times New Roman"/>
        </w:rPr>
        <w:tab/>
        <w:t xml:space="preserve">You should always plan to achieve a well-balanced programme of CPD, but additional emphasis must be made on ground engineering topics.  Part of your CPD should address attaining and understanding knowledge of new or emerging ground engineering legislation and other relevant ground engineering matters. </w:t>
      </w:r>
    </w:p>
    <w:p w14:paraId="52FD9025" w14:textId="77777777" w:rsidR="00EF476E" w:rsidRPr="00000552" w:rsidRDefault="00EF476E" w:rsidP="00000552">
      <w:pPr>
        <w:autoSpaceDE w:val="0"/>
        <w:autoSpaceDN w:val="0"/>
        <w:adjustRightInd w:val="0"/>
        <w:ind w:left="720" w:hanging="840"/>
        <w:rPr>
          <w:rFonts w:eastAsia="Times New Roman"/>
        </w:rPr>
      </w:pPr>
    </w:p>
    <w:p w14:paraId="0BA548A1" w14:textId="77777777" w:rsidR="00802590" w:rsidRPr="00461DDD" w:rsidRDefault="00802590" w:rsidP="00461DDD">
      <w:pPr>
        <w:pStyle w:val="Heading2"/>
        <w:ind w:left="0"/>
        <w:rPr>
          <w:rFonts w:eastAsia="Times New Roman"/>
          <w:color w:val="C00000"/>
          <w:sz w:val="32"/>
          <w:szCs w:val="22"/>
          <w:lang w:val="en-US" w:eastAsia="zh-CN"/>
        </w:rPr>
      </w:pPr>
      <w:bookmarkStart w:id="34" w:name="_Toc290381343"/>
      <w:bookmarkStart w:id="35" w:name="_Toc475621873"/>
      <w:bookmarkStart w:id="36" w:name="_Toc229157885"/>
      <w:r w:rsidRPr="00461DDD">
        <w:rPr>
          <w:rFonts w:eastAsia="Times New Roman"/>
          <w:color w:val="C00000"/>
          <w:sz w:val="32"/>
          <w:szCs w:val="22"/>
          <w:lang w:val="en-US" w:eastAsia="zh-CN"/>
        </w:rPr>
        <w:t>5</w:t>
      </w:r>
      <w:proofErr w:type="gramStart"/>
      <w:r w:rsidRPr="00461DDD">
        <w:rPr>
          <w:rFonts w:eastAsia="Times New Roman"/>
          <w:color w:val="C00000"/>
          <w:sz w:val="32"/>
          <w:szCs w:val="22"/>
          <w:lang w:val="en-US" w:eastAsia="zh-CN"/>
        </w:rPr>
        <w:t xml:space="preserve">. </w:t>
      </w:r>
      <w:r w:rsidRPr="00461DDD">
        <w:rPr>
          <w:rFonts w:eastAsia="Times New Roman"/>
          <w:color w:val="C00000"/>
          <w:sz w:val="32"/>
          <w:szCs w:val="22"/>
          <w:lang w:val="en-US" w:eastAsia="zh-CN"/>
        </w:rPr>
        <w:tab/>
        <w:t>Revalidation</w:t>
      </w:r>
      <w:proofErr w:type="gramEnd"/>
      <w:r w:rsidRPr="00461DDD">
        <w:rPr>
          <w:rFonts w:eastAsia="Times New Roman"/>
          <w:color w:val="C00000"/>
          <w:sz w:val="32"/>
          <w:szCs w:val="22"/>
          <w:lang w:val="en-US" w:eastAsia="zh-CN"/>
        </w:rPr>
        <w:t xml:space="preserve"> of </w:t>
      </w:r>
      <w:bookmarkEnd w:id="34"/>
      <w:bookmarkEnd w:id="35"/>
      <w:r w:rsidRPr="00461DDD">
        <w:rPr>
          <w:rFonts w:eastAsia="Times New Roman"/>
          <w:color w:val="C00000"/>
          <w:sz w:val="32"/>
          <w:szCs w:val="22"/>
          <w:lang w:val="en-US" w:eastAsia="zh-CN"/>
        </w:rPr>
        <w:t>registration</w:t>
      </w:r>
      <w:bookmarkEnd w:id="36"/>
      <w:r w:rsidRPr="00461DDD">
        <w:rPr>
          <w:rFonts w:eastAsia="Times New Roman"/>
          <w:color w:val="C00000"/>
          <w:sz w:val="32"/>
          <w:szCs w:val="22"/>
          <w:lang w:val="en-US" w:eastAsia="zh-CN"/>
        </w:rPr>
        <w:t xml:space="preserve"> </w:t>
      </w:r>
    </w:p>
    <w:p w14:paraId="5EDFEDE0" w14:textId="77777777" w:rsidR="00802590" w:rsidRPr="00D90B71" w:rsidRDefault="00802590" w:rsidP="00802590">
      <w:pPr>
        <w:tabs>
          <w:tab w:val="num" w:pos="360"/>
        </w:tabs>
        <w:jc w:val="both"/>
        <w:rPr>
          <w:rFonts w:eastAsia="SimSun"/>
          <w:b/>
          <w:color w:val="44546A" w:themeColor="text2"/>
          <w:lang w:val="en-US" w:eastAsia="zh-CN"/>
        </w:rPr>
      </w:pPr>
    </w:p>
    <w:p w14:paraId="4FB59CB7" w14:textId="6D484E09" w:rsidR="00802590" w:rsidRPr="00D90B71" w:rsidRDefault="00802590" w:rsidP="00D056D4">
      <w:pPr>
        <w:tabs>
          <w:tab w:val="num" w:pos="360"/>
        </w:tabs>
        <w:ind w:left="720" w:hanging="720"/>
        <w:jc w:val="both"/>
        <w:rPr>
          <w:rFonts w:eastAsia="SimSun"/>
          <w:b/>
          <w:lang w:val="en-US" w:eastAsia="zh-CN"/>
        </w:rPr>
      </w:pPr>
      <w:r w:rsidRPr="004150CB">
        <w:rPr>
          <w:rFonts w:eastAsia="SimSun"/>
          <w:b/>
          <w:bCs/>
          <w:iCs/>
          <w:color w:val="C45911" w:themeColor="accent2" w:themeShade="BF"/>
          <w:lang w:eastAsia="zh-CN"/>
        </w:rPr>
        <w:t xml:space="preserve">5.1 </w:t>
      </w:r>
      <w:r w:rsidRPr="00D90B71">
        <w:rPr>
          <w:rFonts w:eastAsia="SimSun"/>
          <w:b/>
          <w:bCs/>
          <w:iCs/>
          <w:lang w:eastAsia="zh-CN"/>
        </w:rPr>
        <w:tab/>
      </w:r>
      <w:r w:rsidRPr="00D90B71">
        <w:rPr>
          <w:rFonts w:eastAsia="SimSun"/>
          <w:bCs/>
          <w:iCs/>
          <w:lang w:eastAsia="zh-CN"/>
        </w:rPr>
        <w:t>Membership of the register is dependent on retaining</w:t>
      </w:r>
      <w:r w:rsidRPr="00D90B71">
        <w:rPr>
          <w:rFonts w:eastAsia="SimSun"/>
          <w:iCs/>
          <w:lang w:eastAsia="zh-CN"/>
        </w:rPr>
        <w:t xml:space="preserve"> </w:t>
      </w:r>
      <w:r w:rsidR="00B74AA5">
        <w:rPr>
          <w:rFonts w:eastAsia="SimSun"/>
          <w:iCs/>
          <w:lang w:eastAsia="zh-CN"/>
        </w:rPr>
        <w:t>professionally qualified</w:t>
      </w:r>
      <w:r w:rsidR="00B74AA5" w:rsidRPr="00D90B71">
        <w:rPr>
          <w:rFonts w:eastAsia="SimSun"/>
          <w:iCs/>
          <w:lang w:eastAsia="zh-CN"/>
        </w:rPr>
        <w:t xml:space="preserve"> </w:t>
      </w:r>
      <w:r w:rsidRPr="00D90B71">
        <w:rPr>
          <w:rFonts w:eastAsia="SimSun"/>
          <w:iCs/>
          <w:lang w:eastAsia="zh-CN"/>
        </w:rPr>
        <w:t xml:space="preserve">membership of ICE, IoM3, the GSL, EI or IGI. Failure to do so will result in removal from the register. </w:t>
      </w:r>
    </w:p>
    <w:p w14:paraId="0549F95E" w14:textId="77777777" w:rsidR="00802590" w:rsidRPr="00D90B71" w:rsidRDefault="00802590" w:rsidP="00D056D4">
      <w:pPr>
        <w:tabs>
          <w:tab w:val="num" w:pos="360"/>
        </w:tabs>
        <w:jc w:val="both"/>
        <w:rPr>
          <w:rFonts w:eastAsia="SimSun"/>
          <w:b/>
          <w:lang w:val="en-US" w:eastAsia="zh-CN"/>
        </w:rPr>
      </w:pPr>
    </w:p>
    <w:p w14:paraId="01F0394F" w14:textId="77777777" w:rsidR="00802590" w:rsidRPr="00D90B71" w:rsidRDefault="00802590" w:rsidP="00D056D4">
      <w:pPr>
        <w:ind w:left="720" w:hanging="720"/>
        <w:jc w:val="both"/>
        <w:rPr>
          <w:rFonts w:eastAsia="SimSun"/>
          <w:lang w:val="en-US" w:eastAsia="zh-CN"/>
        </w:rPr>
      </w:pPr>
      <w:r w:rsidRPr="004150CB">
        <w:rPr>
          <w:rFonts w:eastAsia="SimSun"/>
          <w:b/>
          <w:bCs/>
          <w:color w:val="C45911" w:themeColor="accent2" w:themeShade="BF"/>
          <w:lang w:val="en-US" w:eastAsia="zh-CN"/>
        </w:rPr>
        <w:lastRenderedPageBreak/>
        <w:t xml:space="preserve">5.2 </w:t>
      </w:r>
      <w:r w:rsidRPr="00D90B71">
        <w:rPr>
          <w:rFonts w:eastAsia="SimSun"/>
          <w:b/>
          <w:bCs/>
          <w:lang w:val="en-US" w:eastAsia="zh-CN"/>
        </w:rPr>
        <w:tab/>
      </w:r>
      <w:r w:rsidRPr="00D90B71">
        <w:rPr>
          <w:rFonts w:eastAsia="SimSun"/>
          <w:lang w:val="en-US" w:eastAsia="zh-CN"/>
        </w:rPr>
        <w:t xml:space="preserve">Registration is valid for a period of five years, after which time those registered will be asked to submit the following </w:t>
      </w:r>
      <w:proofErr w:type="gramStart"/>
      <w:r w:rsidRPr="00D90B71">
        <w:rPr>
          <w:rFonts w:eastAsia="SimSun"/>
          <w:lang w:val="en-US" w:eastAsia="zh-CN"/>
        </w:rPr>
        <w:t>in order to</w:t>
      </w:r>
      <w:proofErr w:type="gramEnd"/>
      <w:r w:rsidRPr="00D90B71">
        <w:rPr>
          <w:rFonts w:eastAsia="SimSun"/>
          <w:lang w:val="en-US" w:eastAsia="zh-CN"/>
        </w:rPr>
        <w:t xml:space="preserve"> demonstrate that they have maintained their skills: </w:t>
      </w:r>
    </w:p>
    <w:p w14:paraId="77D33AFA" w14:textId="77777777" w:rsidR="00802590" w:rsidRPr="00D90B71" w:rsidRDefault="00802590" w:rsidP="00D056D4">
      <w:pPr>
        <w:jc w:val="both"/>
        <w:rPr>
          <w:rFonts w:eastAsia="SimSun"/>
          <w:lang w:val="en-US" w:eastAsia="zh-CN"/>
        </w:rPr>
      </w:pPr>
    </w:p>
    <w:p w14:paraId="7D8A7A43" w14:textId="1CD47956" w:rsidR="00802590" w:rsidRPr="00D90B71" w:rsidRDefault="000C1850" w:rsidP="00461DDD">
      <w:pPr>
        <w:numPr>
          <w:ilvl w:val="0"/>
          <w:numId w:val="9"/>
        </w:numPr>
        <w:tabs>
          <w:tab w:val="clear" w:pos="1080"/>
          <w:tab w:val="left" w:pos="1200"/>
        </w:tabs>
        <w:spacing w:after="170"/>
        <w:ind w:left="1560"/>
        <w:rPr>
          <w:rFonts w:eastAsia="SimSun"/>
          <w:lang w:val="en-US" w:eastAsia="zh-CN"/>
        </w:rPr>
      </w:pPr>
      <w:hyperlink r:id="rId25" w:history="1">
        <w:proofErr w:type="spellStart"/>
        <w:r w:rsidRPr="000C1850">
          <w:rPr>
            <w:rStyle w:val="Hyperlink"/>
            <w:rFonts w:eastAsia="SimSun"/>
            <w:lang w:val="en-US" w:eastAsia="zh-CN"/>
          </w:rPr>
          <w:t>RoGEP</w:t>
        </w:r>
        <w:proofErr w:type="spellEnd"/>
        <w:r>
          <w:rPr>
            <w:rStyle w:val="Hyperlink"/>
            <w:rFonts w:eastAsia="SimSun"/>
            <w:lang w:val="en-US" w:eastAsia="zh-CN"/>
          </w:rPr>
          <w:t xml:space="preserve"> </w:t>
        </w:r>
        <w:r w:rsidRPr="000C1850">
          <w:rPr>
            <w:rStyle w:val="Hyperlink"/>
            <w:rFonts w:eastAsia="SimSun"/>
            <w:lang w:val="en-US" w:eastAsia="zh-CN"/>
          </w:rPr>
          <w:t>Revalidation Form</w:t>
        </w:r>
      </w:hyperlink>
    </w:p>
    <w:p w14:paraId="44814D68" w14:textId="57092D1B" w:rsidR="00802590" w:rsidRPr="00D90B71" w:rsidRDefault="00802590" w:rsidP="00461DDD">
      <w:pPr>
        <w:numPr>
          <w:ilvl w:val="0"/>
          <w:numId w:val="9"/>
        </w:numPr>
        <w:tabs>
          <w:tab w:val="clear" w:pos="1080"/>
          <w:tab w:val="left" w:pos="1200"/>
        </w:tabs>
        <w:spacing w:after="170"/>
        <w:ind w:left="1560"/>
        <w:rPr>
          <w:rFonts w:eastAsia="SimSun"/>
          <w:lang w:val="en-US" w:eastAsia="zh-CN"/>
        </w:rPr>
      </w:pPr>
      <w:r w:rsidRPr="00D90B71">
        <w:rPr>
          <w:rFonts w:eastAsia="SimSun"/>
          <w:lang w:val="en-US" w:eastAsia="zh-CN"/>
        </w:rPr>
        <w:t xml:space="preserve">CPD record </w:t>
      </w:r>
      <w:r w:rsidR="003C7366">
        <w:rPr>
          <w:rFonts w:eastAsia="SimSun"/>
          <w:lang w:val="en-US" w:eastAsia="zh-CN"/>
        </w:rPr>
        <w:t>(3 years)</w:t>
      </w:r>
    </w:p>
    <w:p w14:paraId="2F836C5E" w14:textId="77777777" w:rsidR="00802590" w:rsidRPr="00D90B71" w:rsidRDefault="00802590" w:rsidP="00461DDD">
      <w:pPr>
        <w:numPr>
          <w:ilvl w:val="0"/>
          <w:numId w:val="9"/>
        </w:numPr>
        <w:tabs>
          <w:tab w:val="clear" w:pos="1080"/>
          <w:tab w:val="left" w:pos="1200"/>
        </w:tabs>
        <w:spacing w:after="170"/>
        <w:ind w:left="1560"/>
        <w:rPr>
          <w:rFonts w:eastAsia="SimSun"/>
          <w:lang w:val="en-US" w:eastAsia="zh-CN"/>
        </w:rPr>
      </w:pPr>
      <w:r w:rsidRPr="00D90B71">
        <w:rPr>
          <w:rFonts w:eastAsia="SimSun"/>
          <w:lang w:val="en-US" w:eastAsia="zh-CN"/>
        </w:rPr>
        <w:t xml:space="preserve">Current CV </w:t>
      </w:r>
    </w:p>
    <w:p w14:paraId="5FE126F7" w14:textId="77777777" w:rsidR="00802590" w:rsidRPr="00D90B71" w:rsidRDefault="00802590" w:rsidP="00461DDD">
      <w:pPr>
        <w:numPr>
          <w:ilvl w:val="0"/>
          <w:numId w:val="9"/>
        </w:numPr>
        <w:tabs>
          <w:tab w:val="clear" w:pos="1080"/>
          <w:tab w:val="left" w:pos="1200"/>
        </w:tabs>
        <w:ind w:left="1560" w:hanging="357"/>
        <w:rPr>
          <w:rFonts w:eastAsia="SimSun"/>
          <w:lang w:val="en-US" w:eastAsia="zh-CN"/>
        </w:rPr>
      </w:pPr>
      <w:r w:rsidRPr="00D90B71">
        <w:rPr>
          <w:rFonts w:eastAsia="SimSun"/>
          <w:lang w:val="en-US" w:eastAsia="zh-CN"/>
        </w:rPr>
        <w:t>Revalidation fee</w:t>
      </w:r>
    </w:p>
    <w:p w14:paraId="5BA0C33F" w14:textId="77777777" w:rsidR="00802590" w:rsidRPr="00D90B71" w:rsidRDefault="00802590" w:rsidP="00802590">
      <w:pPr>
        <w:rPr>
          <w:rFonts w:eastAsia="SimSun"/>
          <w:lang w:val="en-US" w:eastAsia="zh-CN"/>
        </w:rPr>
      </w:pPr>
    </w:p>
    <w:p w14:paraId="416F28D8" w14:textId="77777777" w:rsidR="00802590" w:rsidRPr="004150CB" w:rsidRDefault="00802590" w:rsidP="00802590">
      <w:pPr>
        <w:pStyle w:val="Heading3"/>
        <w:rPr>
          <w:rFonts w:ascii="Arial" w:eastAsia="SimSun" w:hAnsi="Arial" w:cs="Arial"/>
          <w:color w:val="C45911" w:themeColor="accent2" w:themeShade="BF"/>
          <w:lang w:val="en-US" w:eastAsia="zh-CN"/>
        </w:rPr>
      </w:pPr>
      <w:bookmarkStart w:id="37" w:name="_Toc526504375"/>
      <w:bookmarkStart w:id="38" w:name="_Toc526505061"/>
      <w:bookmarkStart w:id="39" w:name="_Toc535152466"/>
      <w:bookmarkStart w:id="40" w:name="_Toc229157886"/>
      <w:r w:rsidRPr="004150CB">
        <w:rPr>
          <w:rFonts w:ascii="Arial" w:eastAsia="SimSun" w:hAnsi="Arial" w:cs="Arial"/>
          <w:color w:val="C45911" w:themeColor="accent2" w:themeShade="BF"/>
          <w:lang w:val="en-US" w:eastAsia="zh-CN"/>
        </w:rPr>
        <w:t xml:space="preserve">5.3 </w:t>
      </w:r>
      <w:r w:rsidRPr="004150CB">
        <w:rPr>
          <w:rFonts w:ascii="Arial" w:eastAsia="SimSun" w:hAnsi="Arial" w:cs="Arial"/>
          <w:color w:val="C45911" w:themeColor="accent2" w:themeShade="BF"/>
          <w:lang w:val="en-US" w:eastAsia="zh-CN"/>
        </w:rPr>
        <w:tab/>
        <w:t>Revalidation Form</w:t>
      </w:r>
      <w:bookmarkEnd w:id="37"/>
      <w:bookmarkEnd w:id="38"/>
      <w:bookmarkEnd w:id="39"/>
      <w:bookmarkEnd w:id="40"/>
    </w:p>
    <w:p w14:paraId="607EC1F4" w14:textId="4EFD8B16" w:rsidR="00802590" w:rsidRPr="00D90B71" w:rsidRDefault="00802590" w:rsidP="00D056D4">
      <w:pPr>
        <w:ind w:left="709"/>
        <w:jc w:val="both"/>
        <w:rPr>
          <w:rFonts w:eastAsia="SimSun"/>
          <w:lang w:val="en-US" w:eastAsia="zh-CN"/>
        </w:rPr>
      </w:pPr>
      <w:r w:rsidRPr="00D90B71">
        <w:rPr>
          <w:rFonts w:eastAsia="SimSun"/>
          <w:lang w:val="en-US" w:eastAsia="zh-CN"/>
        </w:rPr>
        <w:t xml:space="preserve">The revalidation form is to verify your personal details.  A short statement (no more than 250 words) of your working activities must be included, outlining your development in </w:t>
      </w:r>
      <w:proofErr w:type="gramStart"/>
      <w:r w:rsidRPr="00D90B71">
        <w:rPr>
          <w:rFonts w:eastAsia="SimSun"/>
          <w:lang w:val="en-US" w:eastAsia="zh-CN"/>
        </w:rPr>
        <w:t>and</w:t>
      </w:r>
      <w:proofErr w:type="gramEnd"/>
      <w:r w:rsidRPr="00D90B71">
        <w:rPr>
          <w:rFonts w:eastAsia="SimSun"/>
          <w:lang w:val="en-US" w:eastAsia="zh-CN"/>
        </w:rPr>
        <w:t xml:space="preserve"> contribution </w:t>
      </w:r>
      <w:r w:rsidR="0004511D" w:rsidRPr="00D90B71">
        <w:rPr>
          <w:rFonts w:eastAsia="SimSun"/>
          <w:lang w:val="en-US" w:eastAsia="zh-CN"/>
        </w:rPr>
        <w:t>to</w:t>
      </w:r>
      <w:r w:rsidRPr="00D90B71">
        <w:rPr>
          <w:rFonts w:eastAsia="SimSun"/>
          <w:lang w:val="en-US" w:eastAsia="zh-CN"/>
        </w:rPr>
        <w:t xml:space="preserve"> the application of ground engineering.</w:t>
      </w:r>
    </w:p>
    <w:p w14:paraId="79E3A586" w14:textId="77777777" w:rsidR="00802590" w:rsidRPr="00D90B71" w:rsidRDefault="00802590" w:rsidP="00D056D4">
      <w:pPr>
        <w:ind w:left="709" w:hanging="709"/>
        <w:jc w:val="both"/>
        <w:rPr>
          <w:rFonts w:eastAsia="SimSun"/>
          <w:lang w:val="en-US" w:eastAsia="zh-CN"/>
        </w:rPr>
      </w:pPr>
    </w:p>
    <w:p w14:paraId="2D51F77F" w14:textId="77777777" w:rsidR="00802590" w:rsidRPr="004150CB" w:rsidRDefault="00802590" w:rsidP="00D056D4">
      <w:pPr>
        <w:pStyle w:val="Heading3"/>
        <w:jc w:val="both"/>
        <w:rPr>
          <w:rFonts w:ascii="Arial" w:eastAsia="SimSun" w:hAnsi="Arial" w:cs="Arial"/>
          <w:color w:val="C45911" w:themeColor="accent2" w:themeShade="BF"/>
          <w:lang w:val="en-US" w:eastAsia="zh-CN"/>
        </w:rPr>
      </w:pPr>
      <w:bookmarkStart w:id="41" w:name="_Toc526504376"/>
      <w:bookmarkStart w:id="42" w:name="_Toc526505062"/>
      <w:bookmarkStart w:id="43" w:name="_Toc535152467"/>
      <w:bookmarkStart w:id="44" w:name="_Toc229157887"/>
      <w:r w:rsidRPr="004150CB">
        <w:rPr>
          <w:rFonts w:ascii="Arial" w:eastAsia="SimSun" w:hAnsi="Arial" w:cs="Arial"/>
          <w:color w:val="C45911" w:themeColor="accent2" w:themeShade="BF"/>
          <w:lang w:val="en-US" w:eastAsia="zh-CN"/>
        </w:rPr>
        <w:t>5.4</w:t>
      </w:r>
      <w:r w:rsidRPr="004150CB">
        <w:rPr>
          <w:rFonts w:ascii="Arial" w:eastAsia="SimSun" w:hAnsi="Arial" w:cs="Arial"/>
          <w:color w:val="C45911" w:themeColor="accent2" w:themeShade="BF"/>
          <w:lang w:val="en-US" w:eastAsia="zh-CN"/>
        </w:rPr>
        <w:tab/>
        <w:t>CPD record</w:t>
      </w:r>
      <w:bookmarkEnd w:id="41"/>
      <w:bookmarkEnd w:id="42"/>
      <w:bookmarkEnd w:id="43"/>
      <w:bookmarkEnd w:id="44"/>
    </w:p>
    <w:p w14:paraId="3C9099AE" w14:textId="27355091" w:rsidR="00802590" w:rsidRPr="00D90B71" w:rsidRDefault="00802590" w:rsidP="00D056D4">
      <w:pPr>
        <w:tabs>
          <w:tab w:val="num" w:pos="600"/>
        </w:tabs>
        <w:ind w:left="709" w:hanging="709"/>
        <w:jc w:val="both"/>
        <w:rPr>
          <w:rFonts w:eastAsia="SimSun"/>
          <w:lang w:val="en-US" w:eastAsia="zh-CN"/>
        </w:rPr>
      </w:pPr>
      <w:r w:rsidRPr="00D90B71">
        <w:rPr>
          <w:rFonts w:eastAsia="SimSun"/>
          <w:lang w:val="en-US" w:eastAsia="zh-CN"/>
        </w:rPr>
        <w:tab/>
      </w:r>
      <w:r w:rsidRPr="00D90B71">
        <w:rPr>
          <w:rFonts w:eastAsia="SimSun"/>
          <w:lang w:val="en-US" w:eastAsia="zh-CN"/>
        </w:rPr>
        <w:tab/>
        <w:t>The revalidation process focuses on the quality and range of CPD undertaken, rather than quantity.</w:t>
      </w:r>
      <w:r w:rsidRPr="00D90B71">
        <w:rPr>
          <w:rFonts w:eastAsia="SimSun"/>
          <w:lang w:eastAsia="zh-CN"/>
        </w:rPr>
        <w:t xml:space="preserve"> Your CPD record should highlight ground engineering issues, including knowledge and understanding of new or emerging ground engineering legislation and other relevant matters. </w:t>
      </w:r>
      <w:r w:rsidR="00E45204">
        <w:rPr>
          <w:rFonts w:eastAsia="SimSun"/>
          <w:lang w:eastAsia="zh-CN"/>
        </w:rPr>
        <w:t>The CPD record should include that undertaken for the previous three-years</w:t>
      </w:r>
      <w:r w:rsidR="00A63F41">
        <w:rPr>
          <w:rFonts w:eastAsia="SimSun"/>
          <w:lang w:eastAsia="zh-CN"/>
        </w:rPr>
        <w:t xml:space="preserve"> (in line with your host institution</w:t>
      </w:r>
      <w:proofErr w:type="gramStart"/>
      <w:r w:rsidR="00A63F41">
        <w:rPr>
          <w:rFonts w:eastAsia="SimSun"/>
          <w:lang w:eastAsia="zh-CN"/>
        </w:rPr>
        <w:t>)</w:t>
      </w:r>
      <w:r w:rsidR="00E45204">
        <w:rPr>
          <w:rFonts w:eastAsia="SimSun"/>
          <w:lang w:eastAsia="zh-CN"/>
        </w:rPr>
        <w:t>.</w:t>
      </w:r>
      <w:r w:rsidRPr="00D90B71">
        <w:rPr>
          <w:rFonts w:eastAsia="SimSun"/>
          <w:lang w:eastAsia="zh-CN"/>
        </w:rPr>
        <w:t>It</w:t>
      </w:r>
      <w:proofErr w:type="gramEnd"/>
      <w:r w:rsidRPr="00D90B71">
        <w:rPr>
          <w:rFonts w:eastAsia="SimSun"/>
          <w:lang w:eastAsia="zh-CN"/>
        </w:rPr>
        <w:t xml:space="preserve"> should also include CPD that highlights additional ground engineering activities that you have planned for</w:t>
      </w:r>
      <w:r w:rsidRPr="00D90B71">
        <w:rPr>
          <w:rFonts w:eastAsia="Times New Roman"/>
        </w:rPr>
        <w:t xml:space="preserve"> the year ahead.</w:t>
      </w:r>
    </w:p>
    <w:p w14:paraId="12647A30" w14:textId="77777777" w:rsidR="00802590" w:rsidRPr="00D90B71" w:rsidRDefault="00802590" w:rsidP="00802590">
      <w:pPr>
        <w:ind w:right="646"/>
        <w:jc w:val="both"/>
        <w:rPr>
          <w:rFonts w:eastAsia="SimSun"/>
          <w:b/>
          <w:bCs/>
          <w:lang w:val="en-US" w:eastAsia="zh-CN"/>
        </w:rPr>
      </w:pPr>
    </w:p>
    <w:p w14:paraId="33B02BFA" w14:textId="77777777" w:rsidR="00802590" w:rsidRPr="004150CB" w:rsidRDefault="00802590" w:rsidP="00802590">
      <w:pPr>
        <w:pStyle w:val="Heading3"/>
        <w:rPr>
          <w:rFonts w:ascii="Arial" w:eastAsia="SimSun" w:hAnsi="Arial" w:cs="Arial"/>
          <w:color w:val="C45911" w:themeColor="accent2" w:themeShade="BF"/>
          <w:lang w:val="en-US" w:eastAsia="zh-CN"/>
        </w:rPr>
      </w:pPr>
      <w:bookmarkStart w:id="45" w:name="_Toc526504377"/>
      <w:bookmarkStart w:id="46" w:name="_Toc526505063"/>
      <w:bookmarkStart w:id="47" w:name="_Toc535152468"/>
      <w:bookmarkStart w:id="48" w:name="_Toc229157888"/>
      <w:r w:rsidRPr="004150CB">
        <w:rPr>
          <w:rFonts w:ascii="Arial" w:eastAsia="SimSun" w:hAnsi="Arial" w:cs="Arial"/>
          <w:color w:val="C45911" w:themeColor="accent2" w:themeShade="BF"/>
          <w:lang w:val="en-US" w:eastAsia="zh-CN"/>
        </w:rPr>
        <w:t>5.5</w:t>
      </w:r>
      <w:r w:rsidRPr="004150CB">
        <w:rPr>
          <w:rFonts w:ascii="Arial" w:eastAsia="SimSun" w:hAnsi="Arial" w:cs="Arial"/>
          <w:color w:val="C45911" w:themeColor="accent2" w:themeShade="BF"/>
          <w:lang w:val="en-US" w:eastAsia="zh-CN"/>
        </w:rPr>
        <w:tab/>
        <w:t>CV</w:t>
      </w:r>
      <w:bookmarkEnd w:id="45"/>
      <w:bookmarkEnd w:id="46"/>
      <w:bookmarkEnd w:id="47"/>
      <w:bookmarkEnd w:id="48"/>
    </w:p>
    <w:p w14:paraId="0893D391" w14:textId="77777777" w:rsidR="00802590" w:rsidRPr="00D90B71" w:rsidRDefault="00802590" w:rsidP="00802590">
      <w:pPr>
        <w:ind w:right="646" w:firstLine="720"/>
        <w:jc w:val="both"/>
        <w:rPr>
          <w:rFonts w:eastAsia="SimSun"/>
          <w:lang w:val="en-US" w:eastAsia="zh-CN"/>
        </w:rPr>
      </w:pPr>
      <w:r w:rsidRPr="00D90B71">
        <w:rPr>
          <w:rFonts w:eastAsia="SimSun"/>
          <w:lang w:val="en-US" w:eastAsia="zh-CN"/>
        </w:rPr>
        <w:t>The CV should focus particularly on the five years since registration.</w:t>
      </w:r>
    </w:p>
    <w:p w14:paraId="2A280891" w14:textId="77777777" w:rsidR="00802590" w:rsidRPr="00D90B71" w:rsidRDefault="00802590" w:rsidP="00802590">
      <w:pPr>
        <w:ind w:right="646"/>
        <w:jc w:val="both"/>
        <w:rPr>
          <w:rFonts w:eastAsia="SimSun"/>
          <w:b/>
          <w:bCs/>
          <w:lang w:val="en-US" w:eastAsia="zh-CN"/>
        </w:rPr>
      </w:pPr>
    </w:p>
    <w:p w14:paraId="5CDD6091" w14:textId="732B30B0" w:rsidR="00802590" w:rsidRPr="004150CB" w:rsidRDefault="00802590" w:rsidP="006A77A0">
      <w:pPr>
        <w:pStyle w:val="Heading3"/>
        <w:tabs>
          <w:tab w:val="left" w:pos="720"/>
          <w:tab w:val="left" w:pos="1440"/>
          <w:tab w:val="left" w:pos="2160"/>
          <w:tab w:val="left" w:pos="2880"/>
          <w:tab w:val="left" w:pos="8259"/>
        </w:tabs>
        <w:rPr>
          <w:rFonts w:ascii="Arial" w:eastAsia="SimSun" w:hAnsi="Arial" w:cs="Arial"/>
          <w:color w:val="C45911" w:themeColor="accent2" w:themeShade="BF"/>
          <w:lang w:val="en-US" w:eastAsia="zh-CN"/>
        </w:rPr>
      </w:pPr>
      <w:bookmarkStart w:id="49" w:name="_Toc526504378"/>
      <w:bookmarkStart w:id="50" w:name="_Toc526505064"/>
      <w:bookmarkStart w:id="51" w:name="_Toc535152469"/>
      <w:bookmarkStart w:id="52" w:name="_Toc229157889"/>
      <w:r w:rsidRPr="004150CB">
        <w:rPr>
          <w:rFonts w:ascii="Arial" w:eastAsia="SimSun" w:hAnsi="Arial" w:cs="Arial"/>
          <w:color w:val="C45911" w:themeColor="accent2" w:themeShade="BF"/>
          <w:lang w:val="en-US" w:eastAsia="zh-CN"/>
        </w:rPr>
        <w:t>5.6</w:t>
      </w:r>
      <w:r w:rsidRPr="004150CB">
        <w:rPr>
          <w:rFonts w:ascii="Arial" w:eastAsia="SimSun" w:hAnsi="Arial" w:cs="Arial"/>
          <w:color w:val="C45911" w:themeColor="accent2" w:themeShade="BF"/>
          <w:lang w:val="en-US" w:eastAsia="zh-CN"/>
        </w:rPr>
        <w:tab/>
        <w:t>Additional Information</w:t>
      </w:r>
      <w:bookmarkEnd w:id="49"/>
      <w:bookmarkEnd w:id="50"/>
      <w:bookmarkEnd w:id="51"/>
      <w:bookmarkEnd w:id="52"/>
      <w:r w:rsidR="006A77A0">
        <w:rPr>
          <w:rFonts w:ascii="Arial" w:eastAsia="SimSun" w:hAnsi="Arial" w:cs="Arial"/>
          <w:color w:val="C45911" w:themeColor="accent2" w:themeShade="BF"/>
          <w:lang w:val="en-US" w:eastAsia="zh-CN"/>
        </w:rPr>
        <w:tab/>
      </w:r>
    </w:p>
    <w:p w14:paraId="33CE75DD" w14:textId="77777777" w:rsidR="00802590" w:rsidRPr="00D90B71" w:rsidRDefault="00802590" w:rsidP="00802590">
      <w:pPr>
        <w:ind w:left="720" w:right="646"/>
        <w:jc w:val="both"/>
        <w:rPr>
          <w:rFonts w:eastAsia="SimSun"/>
          <w:lang w:val="en-US" w:eastAsia="zh-CN"/>
        </w:rPr>
      </w:pPr>
      <w:r w:rsidRPr="00D90B71">
        <w:rPr>
          <w:rFonts w:eastAsia="SimSun"/>
          <w:lang w:val="en-US" w:eastAsia="zh-CN"/>
        </w:rPr>
        <w:t>If the Assessors are not satisfied with the information provided, you may be required to provide additional information or attend an interview.</w:t>
      </w:r>
    </w:p>
    <w:p w14:paraId="128C7B4D" w14:textId="77777777" w:rsidR="00802590" w:rsidRPr="00D90B71" w:rsidRDefault="00802590" w:rsidP="00802590">
      <w:pPr>
        <w:ind w:right="646"/>
        <w:jc w:val="both"/>
        <w:rPr>
          <w:rFonts w:eastAsia="SimSun"/>
          <w:lang w:eastAsia="zh-CN"/>
        </w:rPr>
      </w:pPr>
    </w:p>
    <w:p w14:paraId="3262EE8C" w14:textId="77777777" w:rsidR="00802590" w:rsidRPr="004150CB" w:rsidRDefault="00802590" w:rsidP="00802590">
      <w:pPr>
        <w:pStyle w:val="Heading3"/>
        <w:rPr>
          <w:rFonts w:ascii="Arial" w:eastAsia="SimSun" w:hAnsi="Arial" w:cs="Arial"/>
          <w:color w:val="C45911" w:themeColor="accent2" w:themeShade="BF"/>
          <w:lang w:eastAsia="zh-CN"/>
        </w:rPr>
      </w:pPr>
      <w:bookmarkStart w:id="53" w:name="_Toc526504379"/>
      <w:bookmarkStart w:id="54" w:name="_Toc526505065"/>
      <w:bookmarkStart w:id="55" w:name="_Toc535152470"/>
      <w:bookmarkStart w:id="56" w:name="_Toc229157890"/>
      <w:r w:rsidRPr="004150CB">
        <w:rPr>
          <w:rFonts w:ascii="Arial" w:eastAsia="SimSun" w:hAnsi="Arial" w:cs="Arial"/>
          <w:color w:val="C45911" w:themeColor="accent2" w:themeShade="BF"/>
          <w:lang w:eastAsia="zh-CN"/>
        </w:rPr>
        <w:t>5.7</w:t>
      </w:r>
      <w:r w:rsidRPr="004150CB">
        <w:rPr>
          <w:rFonts w:ascii="Arial" w:eastAsia="SimSun" w:hAnsi="Arial" w:cs="Arial"/>
          <w:color w:val="C45911" w:themeColor="accent2" w:themeShade="BF"/>
          <w:lang w:eastAsia="zh-CN"/>
        </w:rPr>
        <w:tab/>
        <w:t>Revalidation fee</w:t>
      </w:r>
      <w:bookmarkEnd w:id="53"/>
      <w:bookmarkEnd w:id="54"/>
      <w:bookmarkEnd w:id="55"/>
      <w:bookmarkEnd w:id="56"/>
    </w:p>
    <w:p w14:paraId="0C1FE06D" w14:textId="7064CD3B" w:rsidR="00D467DE" w:rsidRPr="005A70B6" w:rsidRDefault="00802590" w:rsidP="00802590">
      <w:pPr>
        <w:autoSpaceDE w:val="0"/>
        <w:autoSpaceDN w:val="0"/>
        <w:adjustRightInd w:val="0"/>
        <w:ind w:left="720"/>
        <w:rPr>
          <w:color w:val="0070C0"/>
        </w:rPr>
      </w:pPr>
      <w:r w:rsidRPr="00D90B71">
        <w:rPr>
          <w:rFonts w:eastAsia="SimSun"/>
          <w:lang w:eastAsia="zh-CN"/>
        </w:rPr>
        <w:t xml:space="preserve">A revalidation fee will be payable, details of which are </w:t>
      </w:r>
      <w:r w:rsidRPr="005A70B6">
        <w:rPr>
          <w:rFonts w:eastAsia="SimSun"/>
          <w:lang w:eastAsia="zh-CN"/>
        </w:rPr>
        <w:t xml:space="preserve">on </w:t>
      </w:r>
      <w:hyperlink r:id="rId26" w:history="1">
        <w:r w:rsidR="005A70B6">
          <w:rPr>
            <w:rStyle w:val="Hyperlink"/>
            <w:rFonts w:eastAsia="SimSun"/>
            <w:color w:val="0070C0"/>
            <w:lang w:eastAsia="zh-CN"/>
          </w:rPr>
          <w:t>ICE specialist register application fees</w:t>
        </w:r>
      </w:hyperlink>
      <w:r w:rsidR="005A70B6">
        <w:rPr>
          <w:color w:val="0070C0"/>
        </w:rPr>
        <w:t>.</w:t>
      </w:r>
      <w:r w:rsidR="00D815C6" w:rsidRPr="005A70B6">
        <w:rPr>
          <w:color w:val="0070C0"/>
        </w:rPr>
        <w:t xml:space="preserve"> </w:t>
      </w:r>
    </w:p>
    <w:p w14:paraId="6CCEBCB9" w14:textId="77777777" w:rsidR="00F738E6" w:rsidRPr="00C512C1" w:rsidRDefault="00F738E6" w:rsidP="00802590">
      <w:pPr>
        <w:autoSpaceDE w:val="0"/>
        <w:autoSpaceDN w:val="0"/>
        <w:adjustRightInd w:val="0"/>
        <w:ind w:left="720"/>
        <w:rPr>
          <w:rStyle w:val="Hyperlink"/>
          <w:rFonts w:eastAsia="SimSun"/>
          <w:color w:val="0070C0"/>
          <w:lang w:eastAsia="zh-CN"/>
        </w:rPr>
      </w:pPr>
    </w:p>
    <w:p w14:paraId="3DF77786" w14:textId="77777777" w:rsidR="00802590" w:rsidRPr="00461DDD" w:rsidRDefault="00802590" w:rsidP="00461DDD">
      <w:pPr>
        <w:pStyle w:val="Heading2"/>
        <w:ind w:left="0"/>
        <w:rPr>
          <w:rFonts w:eastAsia="Times New Roman"/>
          <w:color w:val="C00000"/>
          <w:sz w:val="32"/>
          <w:szCs w:val="22"/>
          <w:lang w:eastAsia="zh-CN"/>
        </w:rPr>
      </w:pPr>
      <w:bookmarkStart w:id="57" w:name="_Toc290381344"/>
      <w:bookmarkStart w:id="58" w:name="_Toc475621874"/>
      <w:bookmarkStart w:id="59" w:name="_Toc229157891"/>
      <w:r w:rsidRPr="00461DDD">
        <w:rPr>
          <w:rFonts w:eastAsia="Times New Roman"/>
          <w:color w:val="C00000"/>
          <w:sz w:val="32"/>
          <w:szCs w:val="22"/>
          <w:lang w:eastAsia="zh-CN"/>
        </w:rPr>
        <w:t xml:space="preserve">6. </w:t>
      </w:r>
      <w:r w:rsidRPr="00461DDD">
        <w:rPr>
          <w:rFonts w:eastAsia="Times New Roman"/>
          <w:color w:val="C00000"/>
          <w:sz w:val="32"/>
          <w:szCs w:val="22"/>
          <w:lang w:eastAsia="zh-CN"/>
        </w:rPr>
        <w:tab/>
        <w:t>Professional Conduct</w:t>
      </w:r>
      <w:bookmarkEnd w:id="57"/>
      <w:bookmarkEnd w:id="58"/>
      <w:bookmarkEnd w:id="59"/>
    </w:p>
    <w:p w14:paraId="59B12BEA" w14:textId="77777777" w:rsidR="00802590" w:rsidRPr="00D90B71" w:rsidRDefault="00802590" w:rsidP="00802590">
      <w:pPr>
        <w:rPr>
          <w:rFonts w:eastAsia="SimSun"/>
          <w:b/>
          <w:bCs/>
          <w:color w:val="44546A" w:themeColor="text2"/>
          <w:lang w:eastAsia="zh-CN"/>
        </w:rPr>
      </w:pPr>
    </w:p>
    <w:p w14:paraId="7CEEA0D9" w14:textId="77777777" w:rsidR="00802590" w:rsidRPr="00D90B71" w:rsidRDefault="00802590" w:rsidP="00D056D4">
      <w:pPr>
        <w:jc w:val="both"/>
        <w:rPr>
          <w:rFonts w:eastAsia="SimSun"/>
          <w:lang w:val="en-US" w:eastAsia="zh-CN"/>
        </w:rPr>
      </w:pPr>
      <w:proofErr w:type="gramStart"/>
      <w:r w:rsidRPr="004150CB">
        <w:rPr>
          <w:rFonts w:eastAsia="SimSun"/>
          <w:b/>
          <w:bCs/>
          <w:color w:val="C45911" w:themeColor="accent2" w:themeShade="BF"/>
          <w:lang w:eastAsia="zh-CN"/>
        </w:rPr>
        <w:t>6.1</w:t>
      </w:r>
      <w:r w:rsidRPr="004150CB">
        <w:rPr>
          <w:rFonts w:eastAsia="SimSun"/>
          <w:bCs/>
          <w:color w:val="C45911" w:themeColor="accent2" w:themeShade="BF"/>
          <w:lang w:eastAsia="zh-CN"/>
        </w:rPr>
        <w:t xml:space="preserve">  </w:t>
      </w:r>
      <w:r w:rsidRPr="00D90B71">
        <w:rPr>
          <w:rFonts w:eastAsia="SimSun"/>
          <w:bCs/>
          <w:lang w:eastAsia="zh-CN"/>
        </w:rPr>
        <w:tab/>
      </w:r>
      <w:proofErr w:type="gramEnd"/>
      <w:r w:rsidRPr="00D90B71">
        <w:rPr>
          <w:rFonts w:eastAsia="SimSun"/>
          <w:bCs/>
          <w:lang w:eastAsia="zh-CN"/>
        </w:rPr>
        <w:t>All members of the Register of Ground Engineering Professionals:</w:t>
      </w:r>
      <w:r w:rsidRPr="00D90B71">
        <w:rPr>
          <w:rFonts w:eastAsia="SimSun"/>
          <w:lang w:val="en-US" w:eastAsia="zh-CN"/>
        </w:rPr>
        <w:t xml:space="preserve"> </w:t>
      </w:r>
    </w:p>
    <w:p w14:paraId="699D93CC" w14:textId="77777777" w:rsidR="00802590" w:rsidRPr="00D90B71" w:rsidRDefault="00802590" w:rsidP="00D056D4">
      <w:pPr>
        <w:jc w:val="both"/>
        <w:rPr>
          <w:rFonts w:eastAsia="SimSun"/>
          <w:lang w:val="en-US" w:eastAsia="zh-CN"/>
        </w:rPr>
      </w:pPr>
    </w:p>
    <w:p w14:paraId="5D3BF9C3" w14:textId="0C655419" w:rsidR="00802590" w:rsidRPr="00D90B71" w:rsidRDefault="00802590" w:rsidP="00D056D4">
      <w:pPr>
        <w:numPr>
          <w:ilvl w:val="0"/>
          <w:numId w:val="10"/>
        </w:numPr>
        <w:tabs>
          <w:tab w:val="clear" w:pos="1080"/>
          <w:tab w:val="num" w:pos="1560"/>
        </w:tabs>
        <w:autoSpaceDE w:val="0"/>
        <w:autoSpaceDN w:val="0"/>
        <w:adjustRightInd w:val="0"/>
        <w:ind w:left="1418"/>
        <w:jc w:val="both"/>
        <w:rPr>
          <w:rFonts w:eastAsia="SimSun"/>
          <w:lang w:val="en-US" w:eastAsia="zh-CN"/>
        </w:rPr>
      </w:pPr>
      <w:r w:rsidRPr="00D90B71">
        <w:rPr>
          <w:rFonts w:eastAsia="SimSun"/>
          <w:lang w:val="en-US" w:eastAsia="zh-CN"/>
        </w:rPr>
        <w:t xml:space="preserve">Will adhere to the requirements of the Professional Code of Conduct of their host professional </w:t>
      </w:r>
      <w:r w:rsidR="0004511D" w:rsidRPr="00D90B71">
        <w:rPr>
          <w:rFonts w:eastAsia="SimSun"/>
          <w:lang w:val="en-US" w:eastAsia="zh-CN"/>
        </w:rPr>
        <w:t>body.</w:t>
      </w:r>
    </w:p>
    <w:p w14:paraId="60E982F5" w14:textId="77777777" w:rsidR="00802590" w:rsidRPr="00352352" w:rsidRDefault="00802590" w:rsidP="00D056D4">
      <w:pPr>
        <w:numPr>
          <w:ilvl w:val="0"/>
          <w:numId w:val="10"/>
        </w:numPr>
        <w:tabs>
          <w:tab w:val="clear" w:pos="1080"/>
          <w:tab w:val="num" w:pos="1560"/>
        </w:tabs>
        <w:autoSpaceDE w:val="0"/>
        <w:autoSpaceDN w:val="0"/>
        <w:adjustRightInd w:val="0"/>
        <w:ind w:left="1418"/>
        <w:jc w:val="both"/>
        <w:rPr>
          <w:rFonts w:eastAsia="SimSun"/>
          <w:b/>
          <w:bCs/>
          <w:lang w:eastAsia="zh-CN"/>
        </w:rPr>
      </w:pPr>
      <w:r w:rsidRPr="00D90B71">
        <w:rPr>
          <w:rFonts w:eastAsia="SimSun"/>
          <w:bCs/>
          <w:lang w:eastAsia="zh-CN"/>
        </w:rPr>
        <w:t>Will uphold the standing of the Register of Ground Engineering Professionals</w:t>
      </w:r>
    </w:p>
    <w:p w14:paraId="553C04B4" w14:textId="3493C40A" w:rsidR="00E45204" w:rsidRPr="00D90B71" w:rsidRDefault="00E45204" w:rsidP="00D056D4">
      <w:pPr>
        <w:numPr>
          <w:ilvl w:val="0"/>
          <w:numId w:val="10"/>
        </w:numPr>
        <w:tabs>
          <w:tab w:val="clear" w:pos="1080"/>
          <w:tab w:val="num" w:pos="1560"/>
        </w:tabs>
        <w:autoSpaceDE w:val="0"/>
        <w:autoSpaceDN w:val="0"/>
        <w:adjustRightInd w:val="0"/>
        <w:ind w:left="1418"/>
        <w:jc w:val="both"/>
        <w:rPr>
          <w:rFonts w:eastAsia="SimSun"/>
          <w:b/>
          <w:bCs/>
          <w:lang w:eastAsia="zh-CN"/>
        </w:rPr>
      </w:pPr>
      <w:r>
        <w:rPr>
          <w:rFonts w:eastAsia="SimSun"/>
          <w:bCs/>
          <w:lang w:eastAsia="zh-CN"/>
        </w:rPr>
        <w:t>Will use the RoGEP logo to promote the Register</w:t>
      </w:r>
    </w:p>
    <w:p w14:paraId="7951D807" w14:textId="77777777" w:rsidR="00802590" w:rsidRPr="00D90B71" w:rsidRDefault="00802590" w:rsidP="00D056D4">
      <w:pPr>
        <w:tabs>
          <w:tab w:val="num" w:pos="360"/>
          <w:tab w:val="num" w:pos="1560"/>
        </w:tabs>
        <w:ind w:left="1418"/>
        <w:jc w:val="both"/>
        <w:rPr>
          <w:rFonts w:eastAsia="SimSun"/>
          <w:b/>
          <w:lang w:val="en-US" w:eastAsia="zh-CN"/>
        </w:rPr>
      </w:pPr>
    </w:p>
    <w:p w14:paraId="2FC3D540" w14:textId="24898E07" w:rsidR="00802590" w:rsidRDefault="00802590" w:rsidP="00D056D4">
      <w:pPr>
        <w:tabs>
          <w:tab w:val="num" w:pos="360"/>
        </w:tabs>
        <w:ind w:left="720" w:hanging="720"/>
        <w:jc w:val="both"/>
        <w:rPr>
          <w:rFonts w:eastAsia="SimSun"/>
          <w:lang w:val="en-US" w:eastAsia="zh-CN"/>
        </w:rPr>
      </w:pPr>
      <w:r w:rsidRPr="004659C4">
        <w:rPr>
          <w:rFonts w:eastAsia="SimSun"/>
          <w:b/>
          <w:color w:val="C45911" w:themeColor="accent2" w:themeShade="BF"/>
          <w:lang w:val="en-US" w:eastAsia="zh-CN"/>
        </w:rPr>
        <w:t>6.2</w:t>
      </w:r>
      <w:r w:rsidRPr="004150CB">
        <w:rPr>
          <w:rFonts w:eastAsia="SimSun"/>
          <w:color w:val="C45911" w:themeColor="accent2" w:themeShade="BF"/>
          <w:lang w:val="en-US" w:eastAsia="zh-CN"/>
        </w:rPr>
        <w:tab/>
      </w:r>
      <w:r w:rsidRPr="00D90B71">
        <w:rPr>
          <w:rFonts w:eastAsia="SimSun"/>
          <w:lang w:val="en-US" w:eastAsia="zh-CN"/>
        </w:rPr>
        <w:t xml:space="preserve"> </w:t>
      </w:r>
      <w:r w:rsidRPr="00D90B71">
        <w:rPr>
          <w:rFonts w:eastAsia="SimSun"/>
          <w:lang w:val="en-US" w:eastAsia="zh-CN"/>
        </w:rPr>
        <w:tab/>
        <w:t xml:space="preserve">If a complaint of misconduct is made against a registrant, they shall be referred to their host professional body. If the complaint is </w:t>
      </w:r>
      <w:r w:rsidR="00CB31B8" w:rsidRPr="00D90B71">
        <w:rPr>
          <w:rFonts w:eastAsia="SimSun"/>
          <w:lang w:val="en-US" w:eastAsia="zh-CN"/>
        </w:rPr>
        <w:t>upheld,</w:t>
      </w:r>
      <w:r w:rsidRPr="00D90B71">
        <w:rPr>
          <w:rFonts w:eastAsia="SimSun"/>
          <w:lang w:val="en-US" w:eastAsia="zh-CN"/>
        </w:rPr>
        <w:t xml:space="preserve"> they shall be considered for removal from the register. </w:t>
      </w:r>
    </w:p>
    <w:p w14:paraId="121B47FB" w14:textId="77777777" w:rsidR="00CB31B8" w:rsidRDefault="00CB31B8" w:rsidP="00D056D4">
      <w:pPr>
        <w:tabs>
          <w:tab w:val="num" w:pos="360"/>
        </w:tabs>
        <w:ind w:left="720" w:hanging="720"/>
        <w:jc w:val="both"/>
        <w:rPr>
          <w:rFonts w:eastAsia="SimSun"/>
          <w:lang w:val="en-US" w:eastAsia="zh-CN"/>
        </w:rPr>
      </w:pPr>
    </w:p>
    <w:p w14:paraId="39C2ECF6" w14:textId="2FBEC343" w:rsidR="00A87746" w:rsidRDefault="00001384" w:rsidP="00A87746">
      <w:pPr>
        <w:tabs>
          <w:tab w:val="num" w:pos="360"/>
        </w:tabs>
        <w:ind w:left="720" w:hanging="720"/>
        <w:jc w:val="both"/>
        <w:rPr>
          <w:rFonts w:eastAsia="SimSun"/>
          <w:lang w:val="en-US" w:eastAsia="zh-CN"/>
        </w:rPr>
      </w:pPr>
      <w:r>
        <w:rPr>
          <w:rFonts w:eastAsia="SimSun"/>
          <w:b/>
          <w:color w:val="C45911" w:themeColor="accent2" w:themeShade="BF"/>
          <w:lang w:val="en-US" w:eastAsia="zh-CN"/>
        </w:rPr>
        <w:t>6.3</w:t>
      </w:r>
      <w:r>
        <w:rPr>
          <w:rFonts w:eastAsia="SimSun"/>
          <w:b/>
          <w:color w:val="C45911" w:themeColor="accent2" w:themeShade="BF"/>
          <w:lang w:val="en-US" w:eastAsia="zh-CN"/>
        </w:rPr>
        <w:tab/>
      </w:r>
      <w:r>
        <w:rPr>
          <w:rFonts w:eastAsia="SimSun"/>
          <w:b/>
          <w:color w:val="C45911" w:themeColor="accent2" w:themeShade="BF"/>
          <w:lang w:val="en-US" w:eastAsia="zh-CN"/>
        </w:rPr>
        <w:tab/>
      </w:r>
      <w:r w:rsidR="00A87746" w:rsidRPr="00A45D38">
        <w:rPr>
          <w:rFonts w:eastAsia="SimSun"/>
          <w:b/>
          <w:lang w:val="en-US" w:eastAsia="zh-CN"/>
        </w:rPr>
        <w:t>Misuse</w:t>
      </w:r>
      <w:r w:rsidRPr="00A45D38">
        <w:rPr>
          <w:rFonts w:eastAsia="SimSun"/>
          <w:b/>
          <w:lang w:val="en-US" w:eastAsia="zh-CN"/>
        </w:rPr>
        <w:t xml:space="preserve"> of the</w:t>
      </w:r>
      <w:r w:rsidR="00A87746" w:rsidRPr="00A45D38">
        <w:rPr>
          <w:rFonts w:eastAsia="SimSun"/>
          <w:b/>
          <w:lang w:val="en-US" w:eastAsia="zh-CN"/>
        </w:rPr>
        <w:t xml:space="preserve"> Logo is also considered as misconduct and will be investigated by the Panel. </w:t>
      </w:r>
      <w:r w:rsidRPr="00A45D38">
        <w:rPr>
          <w:rFonts w:eastAsia="SimSun"/>
          <w:b/>
          <w:lang w:val="en-US" w:eastAsia="zh-CN"/>
        </w:rPr>
        <w:t xml:space="preserve"> </w:t>
      </w:r>
      <w:r w:rsidR="00A87746" w:rsidRPr="00D90B71">
        <w:rPr>
          <w:rFonts w:eastAsia="SimSun"/>
          <w:lang w:val="en-US" w:eastAsia="zh-CN"/>
        </w:rPr>
        <w:t xml:space="preserve">If the complaint </w:t>
      </w:r>
      <w:r w:rsidR="00A87746">
        <w:rPr>
          <w:rFonts w:eastAsia="SimSun"/>
          <w:lang w:val="en-US" w:eastAsia="zh-CN"/>
        </w:rPr>
        <w:t xml:space="preserve">of misuse </w:t>
      </w:r>
      <w:r w:rsidR="00A87746" w:rsidRPr="00D90B71">
        <w:rPr>
          <w:rFonts w:eastAsia="SimSun"/>
          <w:lang w:val="en-US" w:eastAsia="zh-CN"/>
        </w:rPr>
        <w:t xml:space="preserve">is </w:t>
      </w:r>
      <w:r w:rsidR="0004511D" w:rsidRPr="00D90B71">
        <w:rPr>
          <w:rFonts w:eastAsia="SimSun"/>
          <w:lang w:val="en-US" w:eastAsia="zh-CN"/>
        </w:rPr>
        <w:t>upheld,</w:t>
      </w:r>
      <w:r w:rsidR="00A87746" w:rsidRPr="00D90B71">
        <w:rPr>
          <w:rFonts w:eastAsia="SimSun"/>
          <w:lang w:val="en-US" w:eastAsia="zh-CN"/>
        </w:rPr>
        <w:t xml:space="preserve"> </w:t>
      </w:r>
      <w:r w:rsidR="00A87746">
        <w:rPr>
          <w:rFonts w:eastAsia="SimSun"/>
          <w:lang w:val="en-US" w:eastAsia="zh-CN"/>
        </w:rPr>
        <w:t xml:space="preserve">then the registrant </w:t>
      </w:r>
      <w:r w:rsidR="00A87746" w:rsidRPr="00D90B71">
        <w:rPr>
          <w:rFonts w:eastAsia="SimSun"/>
          <w:lang w:val="en-US" w:eastAsia="zh-CN"/>
        </w:rPr>
        <w:t xml:space="preserve">shall be considered for removal from the register. </w:t>
      </w:r>
    </w:p>
    <w:p w14:paraId="3E216E06" w14:textId="060963DA" w:rsidR="00001384" w:rsidRDefault="00001384" w:rsidP="00D056D4">
      <w:pPr>
        <w:tabs>
          <w:tab w:val="num" w:pos="360"/>
        </w:tabs>
        <w:ind w:left="720" w:hanging="720"/>
        <w:jc w:val="both"/>
        <w:rPr>
          <w:rFonts w:eastAsia="SimSun"/>
          <w:lang w:val="en-US" w:eastAsia="zh-CN"/>
        </w:rPr>
      </w:pPr>
    </w:p>
    <w:p w14:paraId="5D72BDE4" w14:textId="77777777" w:rsidR="00EF476E" w:rsidRPr="00D90B71" w:rsidRDefault="00EF476E" w:rsidP="00D056D4">
      <w:pPr>
        <w:tabs>
          <w:tab w:val="num" w:pos="360"/>
        </w:tabs>
        <w:ind w:left="720" w:hanging="720"/>
        <w:jc w:val="both"/>
        <w:rPr>
          <w:rFonts w:eastAsia="SimSun"/>
          <w:lang w:val="en-US" w:eastAsia="zh-CN"/>
        </w:rPr>
      </w:pPr>
    </w:p>
    <w:p w14:paraId="06D8B5C5" w14:textId="77777777" w:rsidR="00802590" w:rsidRPr="00D90B71" w:rsidRDefault="00802590" w:rsidP="00D056D4">
      <w:pPr>
        <w:tabs>
          <w:tab w:val="num" w:pos="360"/>
        </w:tabs>
        <w:ind w:left="720" w:hanging="720"/>
        <w:jc w:val="both"/>
        <w:rPr>
          <w:rFonts w:eastAsia="SimSun"/>
          <w:lang w:val="en-US" w:eastAsia="zh-CN"/>
        </w:rPr>
      </w:pPr>
    </w:p>
    <w:p w14:paraId="275D2143" w14:textId="099CFDF8" w:rsidR="00802590" w:rsidRDefault="00802590" w:rsidP="00461DDD">
      <w:pPr>
        <w:pStyle w:val="Heading2"/>
        <w:ind w:left="0"/>
        <w:rPr>
          <w:rFonts w:eastAsia="SimSun"/>
          <w:color w:val="C00000"/>
          <w:sz w:val="32"/>
          <w:szCs w:val="22"/>
          <w:lang w:eastAsia="zh-CN"/>
        </w:rPr>
      </w:pPr>
      <w:bookmarkStart w:id="60" w:name="_Toc229157892"/>
      <w:r w:rsidRPr="00461DDD">
        <w:rPr>
          <w:rFonts w:eastAsia="SimSun"/>
          <w:color w:val="C00000"/>
          <w:sz w:val="32"/>
          <w:szCs w:val="22"/>
          <w:lang w:eastAsia="zh-CN"/>
        </w:rPr>
        <w:t xml:space="preserve">7. </w:t>
      </w:r>
      <w:r w:rsidR="00461DDD">
        <w:rPr>
          <w:rFonts w:eastAsia="SimSun"/>
          <w:color w:val="C00000"/>
          <w:sz w:val="32"/>
          <w:szCs w:val="22"/>
          <w:lang w:eastAsia="zh-CN"/>
        </w:rPr>
        <w:t xml:space="preserve">    </w:t>
      </w:r>
      <w:r w:rsidRPr="00461DDD">
        <w:rPr>
          <w:rFonts w:eastAsia="SimSun"/>
          <w:color w:val="C00000"/>
          <w:sz w:val="32"/>
          <w:szCs w:val="22"/>
          <w:lang w:eastAsia="zh-CN"/>
        </w:rPr>
        <w:t>Plagiarism</w:t>
      </w:r>
      <w:bookmarkEnd w:id="60"/>
      <w:r w:rsidRPr="00461DDD">
        <w:rPr>
          <w:rFonts w:eastAsia="SimSun"/>
          <w:color w:val="C00000"/>
          <w:sz w:val="32"/>
          <w:szCs w:val="22"/>
          <w:lang w:eastAsia="zh-CN"/>
        </w:rPr>
        <w:t xml:space="preserve"> </w:t>
      </w:r>
    </w:p>
    <w:p w14:paraId="1D886DF8" w14:textId="77777777" w:rsidR="00CB31B8" w:rsidRPr="00461DDD" w:rsidRDefault="00CB31B8" w:rsidP="00461DDD">
      <w:pPr>
        <w:pStyle w:val="Heading2"/>
        <w:ind w:left="0"/>
        <w:rPr>
          <w:rFonts w:eastAsia="SimSun"/>
          <w:color w:val="C00000"/>
          <w:sz w:val="32"/>
          <w:szCs w:val="22"/>
          <w:lang w:eastAsia="zh-CN"/>
        </w:rPr>
      </w:pPr>
    </w:p>
    <w:p w14:paraId="20C112FF" w14:textId="19813596" w:rsidR="00802590" w:rsidRPr="00D90B71" w:rsidRDefault="00802590" w:rsidP="00D056D4">
      <w:pPr>
        <w:tabs>
          <w:tab w:val="num" w:pos="360"/>
        </w:tabs>
        <w:ind w:left="720" w:hanging="11"/>
        <w:jc w:val="both"/>
        <w:rPr>
          <w:rFonts w:eastAsia="SimSun"/>
          <w:lang w:eastAsia="zh-CN"/>
        </w:rPr>
      </w:pPr>
      <w:r w:rsidRPr="00D90B71">
        <w:rPr>
          <w:rFonts w:eastAsia="SimSun"/>
          <w:lang w:eastAsia="zh-CN"/>
        </w:rPr>
        <w:t>Plagiarism is presenting the work of others as your own. This means using words or ideas, for example,</w:t>
      </w:r>
      <w:r w:rsidR="00461DDD">
        <w:rPr>
          <w:rFonts w:eastAsia="SimSun"/>
          <w:lang w:eastAsia="zh-CN"/>
        </w:rPr>
        <w:t xml:space="preserve"> </w:t>
      </w:r>
      <w:r w:rsidRPr="00D90B71">
        <w:rPr>
          <w:rFonts w:eastAsia="SimSun"/>
          <w:lang w:eastAsia="zh-CN"/>
        </w:rPr>
        <w:t xml:space="preserve">without the permission of the original author or authors, or without their acknowledgement. Plagiarism should </w:t>
      </w:r>
      <w:r w:rsidR="00001384" w:rsidRPr="00D90B71">
        <w:rPr>
          <w:rFonts w:eastAsia="SimSun"/>
          <w:lang w:eastAsia="zh-CN"/>
        </w:rPr>
        <w:t xml:space="preserve">always </w:t>
      </w:r>
      <w:r w:rsidR="00A63F41">
        <w:rPr>
          <w:rFonts w:eastAsia="SimSun"/>
          <w:lang w:eastAsia="zh-CN"/>
        </w:rPr>
        <w:t xml:space="preserve">be </w:t>
      </w:r>
      <w:r w:rsidR="00CB31B8" w:rsidRPr="00D90B71">
        <w:rPr>
          <w:rFonts w:eastAsia="SimSun"/>
          <w:lang w:eastAsia="zh-CN"/>
        </w:rPr>
        <w:t>avoided,</w:t>
      </w:r>
      <w:r w:rsidRPr="00D90B71">
        <w:rPr>
          <w:rFonts w:eastAsia="SimSun"/>
          <w:lang w:eastAsia="zh-CN"/>
        </w:rPr>
        <w:t xml:space="preserve"> and this includes any reports, drawings and presentations that you submit. </w:t>
      </w:r>
    </w:p>
    <w:p w14:paraId="2A028DAA" w14:textId="77777777" w:rsidR="00802590" w:rsidRPr="00D90B71" w:rsidRDefault="00802590" w:rsidP="00D056D4">
      <w:pPr>
        <w:tabs>
          <w:tab w:val="num" w:pos="0"/>
        </w:tabs>
        <w:ind w:hanging="11"/>
        <w:jc w:val="both"/>
        <w:rPr>
          <w:rFonts w:eastAsia="SimSun"/>
          <w:lang w:eastAsia="zh-CN"/>
        </w:rPr>
      </w:pPr>
    </w:p>
    <w:p w14:paraId="3F01821B" w14:textId="77777777" w:rsidR="00802590" w:rsidRPr="00D90B71" w:rsidRDefault="00802590" w:rsidP="00461DDD">
      <w:pPr>
        <w:tabs>
          <w:tab w:val="num" w:pos="360"/>
        </w:tabs>
        <w:ind w:left="720" w:hanging="11"/>
        <w:jc w:val="both"/>
        <w:rPr>
          <w:rFonts w:eastAsia="SimSun"/>
          <w:lang w:eastAsia="zh-CN"/>
        </w:rPr>
      </w:pPr>
      <w:r w:rsidRPr="00D90B71">
        <w:rPr>
          <w:rFonts w:eastAsia="SimSun"/>
          <w:lang w:eastAsia="zh-CN"/>
        </w:rPr>
        <w:t xml:space="preserve">Here are some guidelines to help avoid plagiarism: </w:t>
      </w:r>
    </w:p>
    <w:p w14:paraId="37E92D5C" w14:textId="77777777" w:rsidR="00802590" w:rsidRPr="00D90B71" w:rsidRDefault="00802590" w:rsidP="00D056D4">
      <w:pPr>
        <w:tabs>
          <w:tab w:val="num" w:pos="360"/>
        </w:tabs>
        <w:ind w:left="720" w:hanging="11"/>
        <w:jc w:val="both"/>
        <w:rPr>
          <w:rFonts w:eastAsia="SimSun"/>
          <w:lang w:eastAsia="zh-CN"/>
        </w:rPr>
      </w:pPr>
    </w:p>
    <w:p w14:paraId="077DFD50" w14:textId="77777777" w:rsidR="00802590" w:rsidRPr="00D90B71" w:rsidRDefault="00802590" w:rsidP="00D056D4">
      <w:pPr>
        <w:pStyle w:val="ListParagraph"/>
        <w:numPr>
          <w:ilvl w:val="1"/>
          <w:numId w:val="18"/>
        </w:numPr>
        <w:ind w:left="1560" w:hanging="426"/>
        <w:contextualSpacing/>
        <w:jc w:val="both"/>
        <w:rPr>
          <w:rFonts w:eastAsia="SimSun"/>
          <w:lang w:eastAsia="zh-CN"/>
        </w:rPr>
      </w:pPr>
      <w:r w:rsidRPr="00D90B71">
        <w:rPr>
          <w:rFonts w:eastAsia="SimSun"/>
          <w:lang w:eastAsia="zh-CN"/>
        </w:rPr>
        <w:t xml:space="preserve">Don’t cut and paste material from others </w:t>
      </w:r>
    </w:p>
    <w:p w14:paraId="076BA634" w14:textId="77777777" w:rsidR="00802590" w:rsidRPr="00D90B71" w:rsidRDefault="00802590" w:rsidP="00D056D4">
      <w:pPr>
        <w:pStyle w:val="ListParagraph"/>
        <w:numPr>
          <w:ilvl w:val="1"/>
          <w:numId w:val="18"/>
        </w:numPr>
        <w:tabs>
          <w:tab w:val="num" w:pos="0"/>
        </w:tabs>
        <w:ind w:left="1560" w:hanging="426"/>
        <w:contextualSpacing/>
        <w:jc w:val="both"/>
        <w:rPr>
          <w:rFonts w:eastAsia="SimSun"/>
          <w:lang w:eastAsia="zh-CN"/>
        </w:rPr>
      </w:pPr>
      <w:r w:rsidRPr="00D90B71">
        <w:rPr>
          <w:rFonts w:eastAsia="SimSun"/>
          <w:lang w:eastAsia="zh-CN"/>
        </w:rPr>
        <w:t xml:space="preserve">Where you’ve directly quoted others, or the work of others, attribute the source fully and, where appropriate, use quotation marks. As a rule of thumb, material derived from others should be considered a quote, unless it’s assumed to be common knowledge – for example, standard equations that are in the public domain </w:t>
      </w:r>
    </w:p>
    <w:p w14:paraId="47D3DEF3" w14:textId="77777777" w:rsidR="00802590" w:rsidRPr="00D90B71" w:rsidRDefault="00802590" w:rsidP="00D056D4">
      <w:pPr>
        <w:tabs>
          <w:tab w:val="num" w:pos="360"/>
        </w:tabs>
        <w:ind w:left="1418" w:hanging="709"/>
        <w:jc w:val="both"/>
        <w:rPr>
          <w:rFonts w:eastAsia="SimSun"/>
          <w:lang w:eastAsia="zh-CN"/>
        </w:rPr>
      </w:pPr>
    </w:p>
    <w:p w14:paraId="261CE3C0" w14:textId="3078A8AA" w:rsidR="00802590" w:rsidRPr="00D90B71" w:rsidRDefault="00802590" w:rsidP="00D056D4">
      <w:pPr>
        <w:tabs>
          <w:tab w:val="num" w:pos="360"/>
        </w:tabs>
        <w:ind w:left="709"/>
        <w:jc w:val="both"/>
        <w:rPr>
          <w:rFonts w:eastAsia="SimSun"/>
          <w:lang w:eastAsia="zh-CN"/>
        </w:rPr>
      </w:pPr>
      <w:r w:rsidRPr="00D90B71">
        <w:rPr>
          <w:rFonts w:eastAsia="SimSun"/>
          <w:lang w:eastAsia="zh-CN"/>
        </w:rPr>
        <w:t>Plagiarism is taken seriously by</w:t>
      </w:r>
      <w:r w:rsidR="009F77E7">
        <w:rPr>
          <w:rFonts w:eastAsia="SimSun"/>
          <w:lang w:eastAsia="zh-CN"/>
        </w:rPr>
        <w:t xml:space="preserve"> </w:t>
      </w:r>
      <w:r w:rsidR="00001384">
        <w:rPr>
          <w:rFonts w:eastAsia="SimSun"/>
          <w:lang w:eastAsia="zh-CN"/>
        </w:rPr>
        <w:t>RoGEP</w:t>
      </w:r>
      <w:r w:rsidRPr="00D90B71">
        <w:rPr>
          <w:rFonts w:eastAsia="SimSun"/>
          <w:lang w:eastAsia="zh-CN"/>
        </w:rPr>
        <w:t xml:space="preserve">. Should concerns be raised regarding your submission, </w:t>
      </w:r>
      <w:r w:rsidR="00001384">
        <w:rPr>
          <w:rFonts w:eastAsia="SimSun"/>
          <w:lang w:eastAsia="zh-CN"/>
        </w:rPr>
        <w:t xml:space="preserve">RoGEP </w:t>
      </w:r>
      <w:r w:rsidRPr="00D90B71">
        <w:rPr>
          <w:rFonts w:eastAsia="SimSun"/>
          <w:lang w:eastAsia="zh-CN"/>
        </w:rPr>
        <w:t xml:space="preserve">will investigate including using plagiarism detection software. If this shows significant levels of similarity with any unattributed sources, you will be contacted by the ICE and asked to provide an explanation. </w:t>
      </w:r>
    </w:p>
    <w:p w14:paraId="3D59FD90" w14:textId="77777777" w:rsidR="00802590" w:rsidRPr="00D90B71" w:rsidRDefault="00802590" w:rsidP="003A5506">
      <w:pPr>
        <w:tabs>
          <w:tab w:val="num" w:pos="360"/>
        </w:tabs>
        <w:ind w:left="709"/>
        <w:jc w:val="both"/>
        <w:rPr>
          <w:rFonts w:eastAsia="SimSun"/>
          <w:lang w:eastAsia="zh-CN"/>
        </w:rPr>
      </w:pPr>
    </w:p>
    <w:p w14:paraId="40615BB9" w14:textId="3C2EFEBE" w:rsidR="00802590" w:rsidRDefault="00802590" w:rsidP="003A5506">
      <w:pPr>
        <w:pStyle w:val="Heading2"/>
        <w:ind w:left="0"/>
        <w:rPr>
          <w:rFonts w:eastAsia="SimSun"/>
          <w:color w:val="C00000"/>
          <w:sz w:val="32"/>
          <w:szCs w:val="22"/>
          <w:lang w:eastAsia="zh-CN"/>
        </w:rPr>
      </w:pPr>
      <w:bookmarkStart w:id="61" w:name="_Toc229157893"/>
      <w:r w:rsidRPr="003A5506">
        <w:rPr>
          <w:rFonts w:eastAsia="SimSun"/>
          <w:color w:val="C00000"/>
          <w:sz w:val="32"/>
          <w:szCs w:val="22"/>
          <w:lang w:eastAsia="zh-CN"/>
        </w:rPr>
        <w:t>8</w:t>
      </w:r>
      <w:r w:rsidR="003A5506">
        <w:rPr>
          <w:rFonts w:eastAsia="SimSun"/>
          <w:color w:val="C00000"/>
          <w:sz w:val="32"/>
          <w:szCs w:val="22"/>
          <w:lang w:eastAsia="zh-CN"/>
        </w:rPr>
        <w:t xml:space="preserve">. </w:t>
      </w:r>
      <w:r w:rsidR="003A5506">
        <w:rPr>
          <w:rFonts w:eastAsia="SimSun"/>
          <w:color w:val="C00000"/>
          <w:sz w:val="32"/>
          <w:szCs w:val="22"/>
          <w:lang w:eastAsia="zh-CN"/>
        </w:rPr>
        <w:tab/>
      </w:r>
      <w:r w:rsidRPr="003A5506">
        <w:rPr>
          <w:rFonts w:eastAsia="SimSun"/>
          <w:color w:val="C00000"/>
          <w:sz w:val="32"/>
          <w:szCs w:val="22"/>
          <w:lang w:eastAsia="zh-CN"/>
        </w:rPr>
        <w:t>Collusion</w:t>
      </w:r>
      <w:bookmarkEnd w:id="61"/>
      <w:r w:rsidRPr="003A5506">
        <w:rPr>
          <w:rFonts w:eastAsia="SimSun"/>
          <w:color w:val="C00000"/>
          <w:sz w:val="32"/>
          <w:szCs w:val="22"/>
          <w:lang w:eastAsia="zh-CN"/>
        </w:rPr>
        <w:t xml:space="preserve"> </w:t>
      </w:r>
    </w:p>
    <w:p w14:paraId="2B7659C7" w14:textId="77777777" w:rsidR="003745F0" w:rsidRPr="003A5506" w:rsidRDefault="003745F0" w:rsidP="003A5506">
      <w:pPr>
        <w:pStyle w:val="Heading2"/>
        <w:ind w:left="0"/>
        <w:rPr>
          <w:rFonts w:eastAsia="SimSun"/>
          <w:color w:val="C00000"/>
          <w:sz w:val="32"/>
          <w:szCs w:val="22"/>
          <w:lang w:eastAsia="zh-CN"/>
        </w:rPr>
      </w:pPr>
    </w:p>
    <w:p w14:paraId="72089CF3" w14:textId="77777777" w:rsidR="00802590" w:rsidRDefault="00802590" w:rsidP="003A5506">
      <w:pPr>
        <w:tabs>
          <w:tab w:val="num" w:pos="360"/>
        </w:tabs>
        <w:ind w:left="709"/>
        <w:jc w:val="both"/>
        <w:rPr>
          <w:rFonts w:eastAsia="SimSun"/>
          <w:lang w:eastAsia="zh-CN"/>
        </w:rPr>
      </w:pPr>
      <w:r w:rsidRPr="00D90B71">
        <w:rPr>
          <w:rFonts w:eastAsia="SimSun"/>
          <w:lang w:eastAsia="zh-CN"/>
        </w:rPr>
        <w:t xml:space="preserve">In the context of your submission, collusion is any agreement to conceal someone else’s contribution to your piece of work. The guidance above equally applies to avoiding collusion. </w:t>
      </w:r>
    </w:p>
    <w:p w14:paraId="2D345BA1" w14:textId="77777777" w:rsidR="003C42E1" w:rsidRPr="00D90B71" w:rsidRDefault="003C42E1" w:rsidP="003A5506">
      <w:pPr>
        <w:tabs>
          <w:tab w:val="num" w:pos="360"/>
        </w:tabs>
        <w:ind w:left="709"/>
        <w:jc w:val="both"/>
        <w:rPr>
          <w:rFonts w:eastAsia="SimSun"/>
          <w:lang w:eastAsia="zh-CN"/>
        </w:rPr>
      </w:pPr>
    </w:p>
    <w:p w14:paraId="4F7A00D3" w14:textId="54F09468" w:rsidR="00802590" w:rsidRDefault="00802590" w:rsidP="003A5506">
      <w:pPr>
        <w:tabs>
          <w:tab w:val="num" w:pos="360"/>
        </w:tabs>
        <w:ind w:left="709"/>
        <w:jc w:val="both"/>
        <w:rPr>
          <w:rFonts w:eastAsia="SimSun"/>
          <w:lang w:eastAsia="zh-CN"/>
        </w:rPr>
      </w:pPr>
      <w:r w:rsidRPr="00D90B71">
        <w:rPr>
          <w:rFonts w:eastAsia="SimSun"/>
          <w:lang w:eastAsia="zh-CN"/>
        </w:rPr>
        <w:t>Plagiarism and collusion may lead to a ban on applying for membership or, for existing members, permanent expulsion as a member</w:t>
      </w:r>
      <w:r w:rsidR="00001384">
        <w:rPr>
          <w:rFonts w:eastAsia="SimSun"/>
          <w:lang w:eastAsia="zh-CN"/>
        </w:rPr>
        <w:t xml:space="preserve"> of RoGEP</w:t>
      </w:r>
      <w:r w:rsidRPr="00D90B71">
        <w:rPr>
          <w:rFonts w:eastAsia="SimSun"/>
          <w:lang w:eastAsia="zh-CN"/>
        </w:rPr>
        <w:t xml:space="preserve">. </w:t>
      </w:r>
    </w:p>
    <w:p w14:paraId="0B68B294" w14:textId="77777777" w:rsidR="003C42E1" w:rsidRPr="00D90B71" w:rsidRDefault="003C42E1" w:rsidP="003A5506">
      <w:pPr>
        <w:tabs>
          <w:tab w:val="num" w:pos="360"/>
        </w:tabs>
        <w:ind w:left="709"/>
        <w:jc w:val="both"/>
        <w:rPr>
          <w:rFonts w:eastAsia="SimSun"/>
          <w:lang w:eastAsia="zh-CN"/>
        </w:rPr>
      </w:pPr>
    </w:p>
    <w:p w14:paraId="167E83E2" w14:textId="0908FFCC" w:rsidR="00802590" w:rsidRPr="00D90B71" w:rsidRDefault="00802590" w:rsidP="003A5506">
      <w:pPr>
        <w:tabs>
          <w:tab w:val="num" w:pos="360"/>
        </w:tabs>
        <w:ind w:left="709"/>
        <w:jc w:val="both"/>
        <w:rPr>
          <w:rFonts w:eastAsia="SimSun"/>
          <w:lang w:eastAsia="zh-CN"/>
        </w:rPr>
        <w:sectPr w:rsidR="00802590" w:rsidRPr="00D90B71" w:rsidSect="003A6108">
          <w:headerReference w:type="default" r:id="rId27"/>
          <w:footerReference w:type="default" r:id="rId28"/>
          <w:pgSz w:w="11906" w:h="16838" w:code="9"/>
          <w:pgMar w:top="1440" w:right="1134" w:bottom="1440" w:left="1134" w:header="708" w:footer="708" w:gutter="0"/>
          <w:cols w:space="708"/>
          <w:docGrid w:linePitch="360"/>
        </w:sectPr>
      </w:pPr>
      <w:r w:rsidRPr="00D90B71">
        <w:rPr>
          <w:rFonts w:eastAsia="SimSun"/>
          <w:lang w:eastAsia="zh-CN"/>
        </w:rPr>
        <w:t>If an allegation of plagiarism or collusion is made relating to your application for membership, no result will be given until an investigation has taken plac</w:t>
      </w:r>
      <w:r w:rsidR="003A5506">
        <w:rPr>
          <w:rFonts w:eastAsia="SimSun"/>
          <w:lang w:eastAsia="zh-CN"/>
        </w:rPr>
        <w:t>e</w:t>
      </w:r>
    </w:p>
    <w:p w14:paraId="33E70D2F" w14:textId="619356DC" w:rsidR="00802590" w:rsidRDefault="00802590" w:rsidP="003A5506">
      <w:pPr>
        <w:pStyle w:val="Heading2"/>
        <w:ind w:left="0"/>
        <w:rPr>
          <w:rFonts w:eastAsia="SimSun"/>
          <w:color w:val="C00000"/>
          <w:sz w:val="32"/>
          <w:szCs w:val="22"/>
          <w:lang w:eastAsia="zh-CN"/>
        </w:rPr>
      </w:pPr>
      <w:bookmarkStart w:id="62" w:name="_Toc475621875"/>
      <w:bookmarkStart w:id="63" w:name="_Toc229157894"/>
      <w:r w:rsidRPr="003A5506">
        <w:rPr>
          <w:rFonts w:eastAsia="SimSun"/>
          <w:color w:val="C00000"/>
          <w:sz w:val="32"/>
          <w:szCs w:val="22"/>
          <w:lang w:eastAsia="zh-CN"/>
        </w:rPr>
        <w:lastRenderedPageBreak/>
        <w:t>Appendix A</w:t>
      </w:r>
      <w:bookmarkEnd w:id="62"/>
      <w:bookmarkEnd w:id="63"/>
      <w:r w:rsidRPr="003A5506">
        <w:rPr>
          <w:rFonts w:eastAsia="SimSun"/>
          <w:color w:val="C00000"/>
          <w:sz w:val="32"/>
          <w:szCs w:val="22"/>
          <w:lang w:eastAsia="zh-CN"/>
        </w:rPr>
        <w:t xml:space="preserve"> </w:t>
      </w:r>
    </w:p>
    <w:p w14:paraId="6C7819B9" w14:textId="77777777" w:rsidR="003A6108" w:rsidRPr="003A5506" w:rsidRDefault="003A6108" w:rsidP="003A5506">
      <w:pPr>
        <w:pStyle w:val="Heading2"/>
        <w:ind w:left="0"/>
        <w:rPr>
          <w:rFonts w:eastAsia="SimSun"/>
          <w:color w:val="C00000"/>
          <w:sz w:val="32"/>
          <w:szCs w:val="22"/>
          <w:lang w:eastAsia="zh-CN"/>
        </w:rPr>
      </w:pPr>
    </w:p>
    <w:p w14:paraId="41F1A4E2" w14:textId="77777777" w:rsidR="00802590" w:rsidRPr="004150CB" w:rsidRDefault="00802590" w:rsidP="003A5506">
      <w:pPr>
        <w:pStyle w:val="Heading2"/>
        <w:ind w:left="0"/>
        <w:rPr>
          <w:rFonts w:eastAsia="SimSun"/>
          <w:color w:val="C45911" w:themeColor="accent2" w:themeShade="BF"/>
          <w:sz w:val="24"/>
          <w:szCs w:val="22"/>
          <w:lang w:eastAsia="zh-CN"/>
        </w:rPr>
      </w:pPr>
      <w:bookmarkStart w:id="64" w:name="_Toc290381346"/>
      <w:bookmarkStart w:id="65" w:name="_Toc475617253"/>
      <w:bookmarkStart w:id="66" w:name="_Toc475621876"/>
      <w:bookmarkStart w:id="67" w:name="_Toc488070722"/>
      <w:bookmarkStart w:id="68" w:name="_Toc526248321"/>
      <w:bookmarkStart w:id="69" w:name="_Toc526505070"/>
      <w:bookmarkStart w:id="70" w:name="_Toc229157895"/>
      <w:r w:rsidRPr="004150CB">
        <w:rPr>
          <w:rFonts w:eastAsia="SimSun"/>
          <w:color w:val="C45911" w:themeColor="accent2" w:themeShade="BF"/>
          <w:sz w:val="24"/>
          <w:szCs w:val="22"/>
          <w:lang w:eastAsia="zh-CN"/>
        </w:rPr>
        <w:t xml:space="preserve">Attributes of a </w:t>
      </w:r>
      <w:bookmarkStart w:id="71" w:name="_Hlk18316346"/>
      <w:bookmarkEnd w:id="64"/>
      <w:bookmarkEnd w:id="65"/>
      <w:bookmarkEnd w:id="66"/>
      <w:bookmarkEnd w:id="67"/>
      <w:r w:rsidRPr="004150CB">
        <w:rPr>
          <w:rFonts w:eastAsia="SimSun"/>
          <w:color w:val="C45911" w:themeColor="accent2" w:themeShade="BF"/>
          <w:sz w:val="24"/>
          <w:szCs w:val="22"/>
          <w:lang w:eastAsia="zh-CN"/>
        </w:rPr>
        <w:t>registrant</w:t>
      </w:r>
      <w:bookmarkEnd w:id="68"/>
      <w:bookmarkEnd w:id="69"/>
      <w:bookmarkEnd w:id="70"/>
      <w:bookmarkEnd w:id="71"/>
    </w:p>
    <w:p w14:paraId="6E4F3FA6" w14:textId="77777777" w:rsidR="00802590" w:rsidRPr="00D90B71" w:rsidRDefault="00802590" w:rsidP="00802590">
      <w:pPr>
        <w:rPr>
          <w:rFonts w:eastAsia="SimSun"/>
          <w:b/>
          <w:bCs/>
          <w:color w:val="44546A" w:themeColor="text2"/>
          <w:lang w:eastAsia="zh-CN"/>
        </w:rPr>
      </w:pPr>
    </w:p>
    <w:p w14:paraId="7149C36E" w14:textId="7BCE641F" w:rsidR="00802590" w:rsidRPr="00D90B71" w:rsidRDefault="003F3378" w:rsidP="00802590">
      <w:pPr>
        <w:autoSpaceDE w:val="0"/>
        <w:autoSpaceDN w:val="0"/>
        <w:adjustRightInd w:val="0"/>
        <w:ind w:left="720" w:hanging="720"/>
        <w:rPr>
          <w:rFonts w:eastAsia="SimSun"/>
          <w:color w:val="231F20"/>
          <w:lang w:val="en-US" w:eastAsia="zh-CN"/>
        </w:rPr>
      </w:pPr>
      <w:r w:rsidRPr="004150CB">
        <w:rPr>
          <w:rFonts w:eastAsia="SimSun"/>
          <w:b/>
          <w:bCs/>
          <w:color w:val="C45911" w:themeColor="accent2" w:themeShade="BF"/>
          <w:lang w:val="en-US" w:eastAsia="zh-CN"/>
        </w:rPr>
        <w:t xml:space="preserve">A1.1 </w:t>
      </w:r>
      <w:r w:rsidRPr="004150CB">
        <w:rPr>
          <w:rFonts w:eastAsia="SimSun"/>
          <w:b/>
          <w:bCs/>
          <w:color w:val="C45911" w:themeColor="accent2" w:themeShade="BF"/>
          <w:lang w:val="en-US" w:eastAsia="zh-CN"/>
        </w:rPr>
        <w:tab/>
      </w:r>
      <w:r w:rsidR="00802590" w:rsidRPr="00D90B71">
        <w:rPr>
          <w:rFonts w:eastAsia="SimSun"/>
          <w:color w:val="231F20"/>
          <w:lang w:val="en-US" w:eastAsia="zh-CN"/>
        </w:rPr>
        <w:t xml:space="preserve">The assessors will judge your level of attainment of the </w:t>
      </w:r>
      <w:r w:rsidR="0004511D" w:rsidRPr="00D90B71">
        <w:rPr>
          <w:rFonts w:eastAsia="SimSun"/>
          <w:color w:val="231F20"/>
          <w:lang w:val="en-US" w:eastAsia="zh-CN"/>
        </w:rPr>
        <w:t>attributes below</w:t>
      </w:r>
      <w:r w:rsidR="00802590" w:rsidRPr="00D90B71">
        <w:rPr>
          <w:rFonts w:eastAsia="SimSun"/>
          <w:color w:val="231F20"/>
          <w:lang w:val="en-US" w:eastAsia="zh-CN"/>
        </w:rPr>
        <w:t>. These are as follows:</w:t>
      </w:r>
    </w:p>
    <w:p w14:paraId="35DB442E" w14:textId="77777777" w:rsidR="00802590" w:rsidRPr="00D90B71" w:rsidRDefault="00802590" w:rsidP="00802590">
      <w:pPr>
        <w:autoSpaceDE w:val="0"/>
        <w:autoSpaceDN w:val="0"/>
        <w:adjustRightInd w:val="0"/>
        <w:rPr>
          <w:rFonts w:eastAsia="SimSun"/>
          <w:color w:val="231F20"/>
          <w:lang w:val="en-US" w:eastAsia="zh-CN"/>
        </w:rPr>
      </w:pPr>
    </w:p>
    <w:p w14:paraId="37D35DDF" w14:textId="77777777" w:rsidR="00802590" w:rsidRPr="00D90B71" w:rsidRDefault="00802590" w:rsidP="003A5506">
      <w:pPr>
        <w:numPr>
          <w:ilvl w:val="0"/>
          <w:numId w:val="11"/>
        </w:numPr>
        <w:tabs>
          <w:tab w:val="clear" w:pos="1440"/>
          <w:tab w:val="num" w:pos="1985"/>
        </w:tabs>
        <w:autoSpaceDE w:val="0"/>
        <w:autoSpaceDN w:val="0"/>
        <w:adjustRightInd w:val="0"/>
        <w:ind w:left="1843"/>
        <w:rPr>
          <w:rFonts w:eastAsia="SimSun"/>
          <w:color w:val="231F20"/>
          <w:lang w:val="en-US" w:eastAsia="zh-CN"/>
        </w:rPr>
      </w:pPr>
      <w:r w:rsidRPr="00D90B71">
        <w:rPr>
          <w:rFonts w:eastAsia="SimSun"/>
          <w:color w:val="231F20"/>
          <w:lang w:val="en-US" w:eastAsia="zh-CN"/>
        </w:rPr>
        <w:t xml:space="preserve">Innovation </w:t>
      </w:r>
    </w:p>
    <w:p w14:paraId="42C50097" w14:textId="77777777" w:rsidR="00802590" w:rsidRPr="00D90B71" w:rsidRDefault="00802590" w:rsidP="003A5506">
      <w:pPr>
        <w:numPr>
          <w:ilvl w:val="0"/>
          <w:numId w:val="11"/>
        </w:numPr>
        <w:tabs>
          <w:tab w:val="clear" w:pos="1440"/>
          <w:tab w:val="num" w:pos="1985"/>
        </w:tabs>
        <w:autoSpaceDE w:val="0"/>
        <w:autoSpaceDN w:val="0"/>
        <w:adjustRightInd w:val="0"/>
        <w:ind w:left="1843"/>
        <w:rPr>
          <w:rFonts w:eastAsia="SimSun"/>
          <w:color w:val="231F20"/>
          <w:lang w:val="en-US" w:eastAsia="zh-CN"/>
        </w:rPr>
      </w:pPr>
      <w:r w:rsidRPr="00D90B71">
        <w:rPr>
          <w:rFonts w:eastAsia="SimSun"/>
          <w:color w:val="231F20"/>
          <w:lang w:val="en-US" w:eastAsia="zh-CN"/>
        </w:rPr>
        <w:t>Technical solutions</w:t>
      </w:r>
    </w:p>
    <w:p w14:paraId="1AB46CC3" w14:textId="77777777" w:rsidR="00802590" w:rsidRPr="00D90B71" w:rsidRDefault="00802590" w:rsidP="003A5506">
      <w:pPr>
        <w:numPr>
          <w:ilvl w:val="0"/>
          <w:numId w:val="11"/>
        </w:numPr>
        <w:tabs>
          <w:tab w:val="clear" w:pos="1440"/>
          <w:tab w:val="num" w:pos="1985"/>
        </w:tabs>
        <w:autoSpaceDE w:val="0"/>
        <w:autoSpaceDN w:val="0"/>
        <w:adjustRightInd w:val="0"/>
        <w:ind w:left="1843"/>
        <w:rPr>
          <w:rFonts w:eastAsia="SimSun"/>
          <w:color w:val="231F20"/>
          <w:lang w:val="en-US" w:eastAsia="zh-CN"/>
        </w:rPr>
      </w:pPr>
      <w:r w:rsidRPr="00D90B71">
        <w:rPr>
          <w:rFonts w:eastAsia="SimSun"/>
          <w:color w:val="231F20"/>
          <w:lang w:val="en-US" w:eastAsia="zh-CN"/>
        </w:rPr>
        <w:t>Integration</w:t>
      </w:r>
    </w:p>
    <w:p w14:paraId="16BD2865" w14:textId="77777777" w:rsidR="00802590" w:rsidRPr="00D90B71" w:rsidRDefault="00802590" w:rsidP="003A5506">
      <w:pPr>
        <w:numPr>
          <w:ilvl w:val="0"/>
          <w:numId w:val="11"/>
        </w:numPr>
        <w:tabs>
          <w:tab w:val="clear" w:pos="1440"/>
          <w:tab w:val="num" w:pos="1985"/>
        </w:tabs>
        <w:autoSpaceDE w:val="0"/>
        <w:autoSpaceDN w:val="0"/>
        <w:adjustRightInd w:val="0"/>
        <w:ind w:left="1843"/>
        <w:rPr>
          <w:rFonts w:eastAsia="SimSun"/>
          <w:color w:val="231F20"/>
          <w:lang w:val="en-US" w:eastAsia="zh-CN"/>
        </w:rPr>
      </w:pPr>
      <w:r w:rsidRPr="00D90B71">
        <w:rPr>
          <w:rFonts w:eastAsia="SimSun"/>
          <w:color w:val="231F20"/>
          <w:lang w:val="en-US" w:eastAsia="zh-CN"/>
        </w:rPr>
        <w:t>Risk management</w:t>
      </w:r>
    </w:p>
    <w:p w14:paraId="71C35CF7" w14:textId="77777777" w:rsidR="00802590" w:rsidRPr="00D90B71" w:rsidRDefault="00802590" w:rsidP="003A5506">
      <w:pPr>
        <w:numPr>
          <w:ilvl w:val="0"/>
          <w:numId w:val="11"/>
        </w:numPr>
        <w:tabs>
          <w:tab w:val="clear" w:pos="1440"/>
          <w:tab w:val="num" w:pos="1985"/>
        </w:tabs>
        <w:autoSpaceDE w:val="0"/>
        <w:autoSpaceDN w:val="0"/>
        <w:adjustRightInd w:val="0"/>
        <w:ind w:left="1843"/>
        <w:rPr>
          <w:rFonts w:eastAsia="SimSun"/>
          <w:color w:val="231F20"/>
          <w:lang w:val="en-US" w:eastAsia="zh-CN"/>
        </w:rPr>
      </w:pPr>
      <w:r w:rsidRPr="00D90B71">
        <w:rPr>
          <w:rFonts w:eastAsia="SimSun"/>
          <w:color w:val="231F20"/>
          <w:lang w:val="en-US" w:eastAsia="zh-CN"/>
        </w:rPr>
        <w:t>Sustainability</w:t>
      </w:r>
    </w:p>
    <w:p w14:paraId="6ED26B5C" w14:textId="77777777" w:rsidR="00802590" w:rsidRPr="00D90B71" w:rsidRDefault="00802590" w:rsidP="003A5506">
      <w:pPr>
        <w:numPr>
          <w:ilvl w:val="0"/>
          <w:numId w:val="11"/>
        </w:numPr>
        <w:tabs>
          <w:tab w:val="clear" w:pos="1440"/>
          <w:tab w:val="num" w:pos="1985"/>
        </w:tabs>
        <w:autoSpaceDE w:val="0"/>
        <w:autoSpaceDN w:val="0"/>
        <w:adjustRightInd w:val="0"/>
        <w:ind w:left="1843"/>
        <w:rPr>
          <w:rFonts w:eastAsia="SimSun"/>
          <w:color w:val="231F20"/>
          <w:lang w:val="en-US" w:eastAsia="zh-CN"/>
        </w:rPr>
      </w:pPr>
      <w:r w:rsidRPr="00D90B71">
        <w:rPr>
          <w:rFonts w:eastAsia="SimSun"/>
          <w:color w:val="231F20"/>
          <w:lang w:val="en-US" w:eastAsia="zh-CN"/>
        </w:rPr>
        <w:t>Management</w:t>
      </w:r>
    </w:p>
    <w:p w14:paraId="196D9D8A" w14:textId="77777777" w:rsidR="00802590" w:rsidRPr="00D90B71" w:rsidRDefault="00802590" w:rsidP="00802590">
      <w:pPr>
        <w:autoSpaceDE w:val="0"/>
        <w:autoSpaceDN w:val="0"/>
        <w:adjustRightInd w:val="0"/>
        <w:rPr>
          <w:rFonts w:eastAsia="SimSun"/>
          <w:color w:val="231F20"/>
          <w:lang w:val="en-US" w:eastAsia="zh-CN"/>
        </w:rPr>
      </w:pPr>
    </w:p>
    <w:p w14:paraId="1D416704" w14:textId="77777777" w:rsidR="00802590" w:rsidRPr="00D90B71" w:rsidRDefault="00802590" w:rsidP="00D056D4">
      <w:pPr>
        <w:autoSpaceDE w:val="0"/>
        <w:autoSpaceDN w:val="0"/>
        <w:adjustRightInd w:val="0"/>
        <w:ind w:left="720"/>
        <w:jc w:val="both"/>
        <w:rPr>
          <w:rFonts w:eastAsia="SimSun"/>
          <w:lang w:eastAsia="zh-CN"/>
        </w:rPr>
      </w:pPr>
      <w:r w:rsidRPr="00D90B71">
        <w:rPr>
          <w:rFonts w:eastAsia="SimSun"/>
          <w:color w:val="231F20"/>
          <w:lang w:val="en-US" w:eastAsia="zh-CN"/>
        </w:rPr>
        <w:t xml:space="preserve">The competence levels, relative to the grades of registration, are listed in the table below.  You will be assessed on </w:t>
      </w:r>
      <w:r w:rsidRPr="00D90B71">
        <w:rPr>
          <w:rFonts w:eastAsia="SimSun"/>
          <w:lang w:eastAsia="zh-CN"/>
        </w:rPr>
        <w:t xml:space="preserve">the level of attainment of each competence </w:t>
      </w:r>
      <w:proofErr w:type="gramStart"/>
      <w:r w:rsidRPr="00D90B71">
        <w:rPr>
          <w:rFonts w:eastAsia="SimSun"/>
          <w:lang w:eastAsia="zh-CN"/>
        </w:rPr>
        <w:t>with regard to</w:t>
      </w:r>
      <w:proofErr w:type="gramEnd"/>
      <w:r w:rsidRPr="00D90B71">
        <w:rPr>
          <w:rFonts w:eastAsia="SimSun"/>
          <w:lang w:eastAsia="zh-CN"/>
        </w:rPr>
        <w:t xml:space="preserve"> their relative importance within your specific field of work.</w:t>
      </w:r>
      <w:r w:rsidRPr="00D90B71">
        <w:rPr>
          <w:rFonts w:eastAsia="SimSun"/>
          <w:lang w:val="en-US" w:eastAsia="zh-CN"/>
        </w:rPr>
        <w:t xml:space="preserve">  </w:t>
      </w:r>
    </w:p>
    <w:p w14:paraId="7119BA8C" w14:textId="77777777" w:rsidR="00802590" w:rsidRPr="00D90B71" w:rsidRDefault="00802590" w:rsidP="00D056D4">
      <w:pPr>
        <w:autoSpaceDE w:val="0"/>
        <w:autoSpaceDN w:val="0"/>
        <w:adjustRightInd w:val="0"/>
        <w:jc w:val="both"/>
        <w:rPr>
          <w:rFonts w:eastAsia="SimSun"/>
          <w:lang w:eastAsia="zh-CN"/>
        </w:rPr>
      </w:pPr>
    </w:p>
    <w:p w14:paraId="0316929C" w14:textId="77777777" w:rsidR="00802590" w:rsidRPr="00D90B71" w:rsidRDefault="00802590" w:rsidP="00D056D4">
      <w:pPr>
        <w:autoSpaceDE w:val="0"/>
        <w:autoSpaceDN w:val="0"/>
        <w:adjustRightInd w:val="0"/>
        <w:ind w:left="720" w:hanging="720"/>
        <w:jc w:val="both"/>
        <w:rPr>
          <w:rFonts w:eastAsia="SimSun"/>
          <w:color w:val="231F20"/>
          <w:lang w:val="en-US" w:eastAsia="zh-CN"/>
        </w:rPr>
      </w:pPr>
      <w:proofErr w:type="gramStart"/>
      <w:r w:rsidRPr="004150CB">
        <w:rPr>
          <w:rFonts w:eastAsia="SimSun"/>
          <w:b/>
          <w:color w:val="C45911" w:themeColor="accent2" w:themeShade="BF"/>
          <w:lang w:val="en-US" w:eastAsia="zh-CN"/>
        </w:rPr>
        <w:t xml:space="preserve">A1.2  </w:t>
      </w:r>
      <w:r w:rsidRPr="00D90B71">
        <w:rPr>
          <w:rFonts w:eastAsia="SimSun"/>
          <w:b/>
          <w:color w:val="231F20"/>
          <w:lang w:val="en-US" w:eastAsia="zh-CN"/>
        </w:rPr>
        <w:tab/>
      </w:r>
      <w:proofErr w:type="gramEnd"/>
      <w:r w:rsidRPr="00D90B71">
        <w:rPr>
          <w:rFonts w:eastAsia="SimSun"/>
          <w:color w:val="231F20"/>
          <w:lang w:val="en-US" w:eastAsia="zh-CN"/>
        </w:rPr>
        <w:t>You must demonstrate a sound knowledge and understanding of the scientific/ engineering/ technical principles within ground engineering.</w:t>
      </w:r>
    </w:p>
    <w:p w14:paraId="140326FE" w14:textId="77777777" w:rsidR="00802590" w:rsidRPr="00D90B71" w:rsidRDefault="00802590" w:rsidP="00D056D4">
      <w:pPr>
        <w:autoSpaceDE w:val="0"/>
        <w:autoSpaceDN w:val="0"/>
        <w:adjustRightInd w:val="0"/>
        <w:jc w:val="both"/>
        <w:rPr>
          <w:rFonts w:eastAsia="SimSun"/>
          <w:color w:val="44546A" w:themeColor="text2"/>
          <w:lang w:val="en-US" w:eastAsia="zh-CN"/>
        </w:rPr>
      </w:pPr>
    </w:p>
    <w:p w14:paraId="57FB9A38" w14:textId="77777777" w:rsidR="00802590" w:rsidRPr="00D90B71" w:rsidRDefault="00802590" w:rsidP="00D056D4">
      <w:pPr>
        <w:ind w:left="720" w:hanging="720"/>
        <w:jc w:val="both"/>
        <w:rPr>
          <w:rFonts w:eastAsia="SimSun"/>
          <w:lang w:val="en-US" w:eastAsia="zh-CN"/>
        </w:rPr>
      </w:pPr>
      <w:proofErr w:type="gramStart"/>
      <w:r w:rsidRPr="004150CB">
        <w:rPr>
          <w:rFonts w:eastAsia="SimSun"/>
          <w:b/>
          <w:color w:val="C45911" w:themeColor="accent2" w:themeShade="BF"/>
          <w:lang w:val="en-US" w:eastAsia="zh-CN"/>
        </w:rPr>
        <w:t xml:space="preserve">A1.3  </w:t>
      </w:r>
      <w:r w:rsidRPr="00D90B71">
        <w:rPr>
          <w:rFonts w:eastAsia="SimSun"/>
          <w:b/>
          <w:lang w:val="en-US" w:eastAsia="zh-CN"/>
        </w:rPr>
        <w:tab/>
      </w:r>
      <w:proofErr w:type="gramEnd"/>
      <w:r w:rsidRPr="00D90B71">
        <w:rPr>
          <w:rFonts w:eastAsia="SimSun"/>
          <w:lang w:val="en-US" w:eastAsia="zh-CN"/>
        </w:rPr>
        <w:t>The assessors will be looking for a personal demonstration of the competence level appropriate for the grade at which you are seeking entry onto the register.  This may be via academic and/or practical experience.</w:t>
      </w:r>
    </w:p>
    <w:p w14:paraId="42305E79" w14:textId="5C56DC74" w:rsidR="003A5506" w:rsidRDefault="00802590" w:rsidP="00D056D4">
      <w:pPr>
        <w:ind w:left="720"/>
        <w:jc w:val="both"/>
        <w:rPr>
          <w:rFonts w:eastAsia="SimSun"/>
        </w:rPr>
      </w:pPr>
      <w:r w:rsidRPr="00D90B71">
        <w:rPr>
          <w:rFonts w:eastAsia="SimSun"/>
        </w:rPr>
        <w:t xml:space="preserve">It is recognised that each applicant will have a unique combination of skills and experience and most will have stronger capabilities in some attributes than in others.  For instance, applicants seeking entry at the grade of Ground Engineering Professional may have had limited opportunity to innovate, while academic applicants may have had little or no opportunity to develop management skills.  Assessors will be flexible in assessing each applicant’s competency, especially for </w:t>
      </w:r>
      <w:r w:rsidR="00733C28">
        <w:rPr>
          <w:rFonts w:eastAsia="SimSun"/>
        </w:rPr>
        <w:t>Technician/Practitioner/</w:t>
      </w:r>
      <w:r w:rsidRPr="00D90B71">
        <w:rPr>
          <w:rFonts w:eastAsia="SimSun"/>
        </w:rPr>
        <w:t>Professional grade applicants. It is advisable to provide frank descriptions of your competency level under each attribute rather than unnecessarily enhanced details under attributes where you have only limited skills.</w:t>
      </w:r>
    </w:p>
    <w:p w14:paraId="0CC2F812" w14:textId="2EB376C0" w:rsidR="0004567A" w:rsidRDefault="0004567A" w:rsidP="003A6108">
      <w:pPr>
        <w:ind w:left="720"/>
        <w:rPr>
          <w:rFonts w:eastAsia="SimSun"/>
        </w:rPr>
      </w:pPr>
    </w:p>
    <w:p w14:paraId="5519529F" w14:textId="5128B3D3" w:rsidR="0004567A" w:rsidRPr="00DF48DB" w:rsidRDefault="0004567A" w:rsidP="0004567A">
      <w:pPr>
        <w:rPr>
          <w:rFonts w:eastAsia="SimSun"/>
          <w:b/>
          <w:bCs/>
          <w:color w:val="C45911" w:themeColor="accent2" w:themeShade="BF"/>
          <w:sz w:val="24"/>
          <w:szCs w:val="24"/>
        </w:rPr>
      </w:pPr>
      <w:r w:rsidRPr="00DF48DB">
        <w:rPr>
          <w:rFonts w:eastAsia="SimSun"/>
          <w:b/>
          <w:bCs/>
          <w:color w:val="C45911" w:themeColor="accent2" w:themeShade="BF"/>
          <w:sz w:val="24"/>
          <w:szCs w:val="24"/>
        </w:rPr>
        <w:t>Technician and Practitioner competence criteria</w:t>
      </w:r>
    </w:p>
    <w:p w14:paraId="21878962" w14:textId="77777777" w:rsidR="00733C28" w:rsidRDefault="00733C28" w:rsidP="0004567A">
      <w:pPr>
        <w:rPr>
          <w:rFonts w:eastAsia="SimSun"/>
          <w:b/>
          <w:bCs/>
          <w:color w:val="C45911" w:themeColor="accent2" w:themeShade="BF"/>
        </w:rPr>
      </w:pPr>
    </w:p>
    <w:tbl>
      <w:tblPr>
        <w:tblpPr w:leftFromText="180" w:rightFromText="180" w:vertAnchor="page" w:horzAnchor="margin" w:tblpX="274" w:tblpY="10531"/>
        <w:tblW w:w="8782" w:type="dxa"/>
        <w:tblCellMar>
          <w:left w:w="0" w:type="dxa"/>
          <w:right w:w="0" w:type="dxa"/>
        </w:tblCellMar>
        <w:tblLook w:val="04A0" w:firstRow="1" w:lastRow="0" w:firstColumn="1" w:lastColumn="0" w:noHBand="0" w:noVBand="1"/>
      </w:tblPr>
      <w:tblGrid>
        <w:gridCol w:w="1706"/>
        <w:gridCol w:w="3504"/>
        <w:gridCol w:w="3572"/>
      </w:tblGrid>
      <w:tr w:rsidR="00EC0B7F" w:rsidRPr="00A66EC9" w14:paraId="570620E2" w14:textId="77777777" w:rsidTr="00A60234">
        <w:trPr>
          <w:trHeight w:val="245"/>
        </w:trPr>
        <w:tc>
          <w:tcPr>
            <w:tcW w:w="1706" w:type="dxa"/>
            <w:vMerge w:val="restart"/>
            <w:tcBorders>
              <w:top w:val="single" w:sz="4" w:space="0" w:color="000000"/>
              <w:left w:val="single" w:sz="8" w:space="0" w:color="auto"/>
              <w:right w:val="single" w:sz="8" w:space="0" w:color="auto"/>
            </w:tcBorders>
            <w:shd w:val="clear" w:color="auto" w:fill="C00000"/>
            <w:tcMar>
              <w:top w:w="0" w:type="dxa"/>
              <w:left w:w="108" w:type="dxa"/>
              <w:bottom w:w="0" w:type="dxa"/>
              <w:right w:w="108" w:type="dxa"/>
            </w:tcMar>
          </w:tcPr>
          <w:p w14:paraId="388F31FB" w14:textId="77777777" w:rsidR="00EC0B7F" w:rsidRDefault="00EC0B7F" w:rsidP="00EC0B7F">
            <w:pPr>
              <w:spacing w:before="40" w:after="240" w:line="480" w:lineRule="auto"/>
              <w:contextualSpacing/>
              <w:jc w:val="center"/>
              <w:rPr>
                <w:b/>
                <w:bCs/>
                <w:color w:val="FFFFFF" w:themeColor="background1"/>
                <w:szCs w:val="18"/>
              </w:rPr>
            </w:pPr>
          </w:p>
          <w:p w14:paraId="13BECA40" w14:textId="5570EDE6" w:rsidR="00EC0B7F" w:rsidRPr="00EC0B7F" w:rsidRDefault="00EC0B7F" w:rsidP="00EC0B7F">
            <w:pPr>
              <w:spacing w:before="40" w:after="240" w:line="480" w:lineRule="auto"/>
              <w:contextualSpacing/>
              <w:jc w:val="center"/>
              <w:rPr>
                <w:b/>
                <w:bCs/>
                <w:color w:val="FFFFFF" w:themeColor="background1"/>
                <w:sz w:val="24"/>
                <w:szCs w:val="24"/>
              </w:rPr>
            </w:pPr>
            <w:r w:rsidRPr="00EC0B7F">
              <w:rPr>
                <w:b/>
                <w:bCs/>
                <w:color w:val="FFFFFF" w:themeColor="background1"/>
                <w:sz w:val="24"/>
                <w:szCs w:val="24"/>
              </w:rPr>
              <w:t>Attribute</w:t>
            </w:r>
          </w:p>
        </w:tc>
        <w:tc>
          <w:tcPr>
            <w:tcW w:w="7076" w:type="dxa"/>
            <w:gridSpan w:val="2"/>
            <w:tcBorders>
              <w:top w:val="single" w:sz="4" w:space="0" w:color="000000"/>
              <w:left w:val="nil"/>
              <w:bottom w:val="single" w:sz="8" w:space="0" w:color="auto"/>
              <w:right w:val="single" w:sz="8" w:space="0" w:color="auto"/>
            </w:tcBorders>
            <w:shd w:val="clear" w:color="auto" w:fill="C00000"/>
            <w:vAlign w:val="center"/>
          </w:tcPr>
          <w:p w14:paraId="3E5FF27C" w14:textId="77777777" w:rsidR="00EC0B7F" w:rsidRDefault="00EC0B7F" w:rsidP="00733C28">
            <w:pPr>
              <w:spacing w:before="40" w:after="240"/>
              <w:contextualSpacing/>
              <w:jc w:val="center"/>
              <w:rPr>
                <w:b/>
                <w:bCs/>
                <w:color w:val="FFFFFF" w:themeColor="background1"/>
                <w:sz w:val="24"/>
                <w:szCs w:val="24"/>
              </w:rPr>
            </w:pPr>
            <w:r w:rsidRPr="009817EF">
              <w:rPr>
                <w:b/>
                <w:bCs/>
                <w:color w:val="FFFFFF" w:themeColor="background1"/>
                <w:sz w:val="24"/>
                <w:szCs w:val="24"/>
              </w:rPr>
              <w:t>Assessment of Competence Level</w:t>
            </w:r>
          </w:p>
          <w:p w14:paraId="1961C66E" w14:textId="77777777" w:rsidR="00EC0B7F" w:rsidRPr="009817EF" w:rsidRDefault="00EC0B7F" w:rsidP="00733C28">
            <w:pPr>
              <w:spacing w:before="40" w:after="240"/>
              <w:contextualSpacing/>
              <w:jc w:val="center"/>
              <w:rPr>
                <w:b/>
                <w:bCs/>
                <w:color w:val="FFFFFF" w:themeColor="background1"/>
                <w:sz w:val="24"/>
                <w:szCs w:val="24"/>
              </w:rPr>
            </w:pPr>
          </w:p>
        </w:tc>
      </w:tr>
      <w:tr w:rsidR="00EC0B7F" w:rsidRPr="00A66EC9" w14:paraId="39111A1C" w14:textId="77777777" w:rsidTr="00A60234">
        <w:trPr>
          <w:trHeight w:val="245"/>
        </w:trPr>
        <w:tc>
          <w:tcPr>
            <w:tcW w:w="1706" w:type="dxa"/>
            <w:vMerge/>
            <w:tcBorders>
              <w:left w:val="single" w:sz="8" w:space="0" w:color="auto"/>
              <w:bottom w:val="single" w:sz="8" w:space="0" w:color="auto"/>
              <w:right w:val="single" w:sz="8" w:space="0" w:color="auto"/>
            </w:tcBorders>
            <w:shd w:val="clear" w:color="auto" w:fill="C00000"/>
            <w:tcMar>
              <w:top w:w="0" w:type="dxa"/>
              <w:left w:w="108" w:type="dxa"/>
              <w:bottom w:w="0" w:type="dxa"/>
              <w:right w:w="108" w:type="dxa"/>
            </w:tcMar>
            <w:hideMark/>
          </w:tcPr>
          <w:p w14:paraId="21285D6A" w14:textId="33D41FBB" w:rsidR="00EC0B7F" w:rsidRPr="009817EF" w:rsidRDefault="00EC0B7F" w:rsidP="00733C28">
            <w:pPr>
              <w:spacing w:before="40" w:after="240" w:line="480" w:lineRule="auto"/>
              <w:contextualSpacing/>
              <w:rPr>
                <w:b/>
                <w:bCs/>
                <w:color w:val="FFFFFF" w:themeColor="background1"/>
                <w:sz w:val="24"/>
                <w:szCs w:val="24"/>
              </w:rPr>
            </w:pPr>
          </w:p>
        </w:tc>
        <w:tc>
          <w:tcPr>
            <w:tcW w:w="3504" w:type="dxa"/>
            <w:tcBorders>
              <w:top w:val="nil"/>
              <w:left w:val="nil"/>
              <w:bottom w:val="single" w:sz="8" w:space="0" w:color="auto"/>
              <w:right w:val="single" w:sz="8" w:space="0" w:color="auto"/>
            </w:tcBorders>
            <w:shd w:val="clear" w:color="auto" w:fill="F82B02"/>
          </w:tcPr>
          <w:p w14:paraId="6F7199D9" w14:textId="77777777" w:rsidR="00EC0B7F" w:rsidRDefault="00EC0B7F" w:rsidP="00381A9D">
            <w:pPr>
              <w:spacing w:before="40" w:after="240"/>
              <w:contextualSpacing/>
              <w:jc w:val="center"/>
              <w:rPr>
                <w:b/>
                <w:bCs/>
                <w:i/>
                <w:iCs/>
                <w:color w:val="FFFFFF" w:themeColor="background1"/>
                <w:szCs w:val="18"/>
              </w:rPr>
            </w:pPr>
            <w:r>
              <w:rPr>
                <w:b/>
                <w:bCs/>
                <w:i/>
                <w:iCs/>
                <w:color w:val="FFFFFF" w:themeColor="background1"/>
                <w:szCs w:val="18"/>
              </w:rPr>
              <w:t>Technician</w:t>
            </w:r>
            <w:r w:rsidRPr="00352898">
              <w:rPr>
                <w:b/>
                <w:bCs/>
                <w:i/>
                <w:iCs/>
                <w:color w:val="FFFFFF" w:themeColor="background1"/>
                <w:szCs w:val="18"/>
              </w:rPr>
              <w:t xml:space="preserve"> grade</w:t>
            </w:r>
          </w:p>
          <w:p w14:paraId="249460C9" w14:textId="4125471C" w:rsidR="00EC0B7F" w:rsidRPr="00352898" w:rsidRDefault="00EC0B7F" w:rsidP="00381A9D">
            <w:pPr>
              <w:spacing w:before="40" w:after="240"/>
              <w:contextualSpacing/>
              <w:jc w:val="center"/>
              <w:rPr>
                <w:b/>
                <w:bCs/>
                <w:i/>
                <w:iCs/>
                <w:color w:val="FFFFFF" w:themeColor="background1"/>
                <w:szCs w:val="18"/>
              </w:rPr>
            </w:pPr>
          </w:p>
        </w:tc>
        <w:tc>
          <w:tcPr>
            <w:tcW w:w="3572" w:type="dxa"/>
            <w:tcBorders>
              <w:top w:val="nil"/>
              <w:left w:val="nil"/>
              <w:bottom w:val="single" w:sz="8" w:space="0" w:color="auto"/>
              <w:right w:val="single" w:sz="8" w:space="0" w:color="auto"/>
            </w:tcBorders>
            <w:shd w:val="clear" w:color="auto" w:fill="F82B02"/>
          </w:tcPr>
          <w:p w14:paraId="6B51B81D" w14:textId="749B1764" w:rsidR="00EC0B7F" w:rsidRPr="00352898" w:rsidRDefault="00EC0B7F" w:rsidP="00381A9D">
            <w:pPr>
              <w:spacing w:before="40" w:after="240"/>
              <w:contextualSpacing/>
              <w:jc w:val="center"/>
              <w:rPr>
                <w:b/>
                <w:bCs/>
                <w:i/>
                <w:iCs/>
                <w:color w:val="FFFFFF" w:themeColor="background1"/>
                <w:szCs w:val="18"/>
              </w:rPr>
            </w:pPr>
            <w:r>
              <w:rPr>
                <w:b/>
                <w:bCs/>
                <w:i/>
                <w:iCs/>
                <w:color w:val="FFFFFF" w:themeColor="background1"/>
                <w:szCs w:val="18"/>
              </w:rPr>
              <w:t>Practitioner grade</w:t>
            </w:r>
          </w:p>
        </w:tc>
      </w:tr>
      <w:tr w:rsidR="00733C28" w:rsidRPr="00A66EC9" w14:paraId="01A762C5" w14:textId="77777777" w:rsidTr="00EF476E">
        <w:trPr>
          <w:trHeight w:val="1210"/>
        </w:trPr>
        <w:tc>
          <w:tcPr>
            <w:tcW w:w="17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237B76" w14:textId="77777777" w:rsidR="00733C28" w:rsidRPr="00AA75B9" w:rsidRDefault="00733C28" w:rsidP="00733C28">
            <w:pPr>
              <w:spacing w:before="40" w:after="240"/>
              <w:contextualSpacing/>
              <w:rPr>
                <w:b/>
                <w:bCs/>
                <w:color w:val="C00000"/>
                <w:szCs w:val="18"/>
              </w:rPr>
            </w:pPr>
            <w:r w:rsidRPr="00AA75B9">
              <w:rPr>
                <w:b/>
                <w:bCs/>
                <w:color w:val="C00000"/>
                <w:szCs w:val="18"/>
                <w:lang w:val="en-US" w:eastAsia="zh-CN"/>
              </w:rPr>
              <w:t>Innovation</w:t>
            </w:r>
          </w:p>
        </w:tc>
        <w:tc>
          <w:tcPr>
            <w:tcW w:w="3504" w:type="dxa"/>
            <w:tcBorders>
              <w:top w:val="nil"/>
              <w:left w:val="nil"/>
              <w:bottom w:val="single" w:sz="8" w:space="0" w:color="auto"/>
              <w:right w:val="single" w:sz="8" w:space="0" w:color="auto"/>
            </w:tcBorders>
          </w:tcPr>
          <w:p w14:paraId="4C444F29" w14:textId="57EDE97D" w:rsidR="00733C28" w:rsidRPr="00352898" w:rsidRDefault="00A63F41" w:rsidP="00733C28">
            <w:pPr>
              <w:spacing w:after="240"/>
              <w:ind w:left="72"/>
              <w:contextualSpacing/>
              <w:rPr>
                <w:color w:val="000000" w:themeColor="text1"/>
                <w:szCs w:val="20"/>
              </w:rPr>
            </w:pPr>
            <w:r w:rsidRPr="00352898">
              <w:rPr>
                <w:b/>
                <w:bCs/>
                <w:color w:val="000000" w:themeColor="text1"/>
                <w:szCs w:val="20"/>
              </w:rPr>
              <w:t>An ability to suggest practical solutions</w:t>
            </w:r>
            <w:r w:rsidRPr="00352898">
              <w:rPr>
                <w:color w:val="000000" w:themeColor="text1"/>
                <w:szCs w:val="20"/>
              </w:rPr>
              <w:t xml:space="preserve"> that enable innovation to be achieved or implemented</w:t>
            </w:r>
            <w:r w:rsidR="00733C28" w:rsidRPr="00352898">
              <w:rPr>
                <w:color w:val="000000" w:themeColor="text1"/>
                <w:szCs w:val="20"/>
              </w:rPr>
              <w:t>.</w:t>
            </w:r>
          </w:p>
        </w:tc>
        <w:tc>
          <w:tcPr>
            <w:tcW w:w="3572" w:type="dxa"/>
            <w:tcBorders>
              <w:top w:val="nil"/>
              <w:left w:val="nil"/>
              <w:bottom w:val="single" w:sz="8" w:space="0" w:color="auto"/>
              <w:right w:val="single" w:sz="8" w:space="0" w:color="auto"/>
            </w:tcBorders>
          </w:tcPr>
          <w:p w14:paraId="739DA3F2" w14:textId="01D59558" w:rsidR="00733C28" w:rsidRPr="00352898" w:rsidRDefault="00A63F41" w:rsidP="00733C28">
            <w:pPr>
              <w:spacing w:after="240"/>
              <w:ind w:left="34"/>
              <w:contextualSpacing/>
              <w:rPr>
                <w:color w:val="000000" w:themeColor="text1"/>
                <w:szCs w:val="20"/>
              </w:rPr>
            </w:pPr>
            <w:r w:rsidRPr="00352898">
              <w:rPr>
                <w:b/>
                <w:bCs/>
                <w:color w:val="000000" w:themeColor="text1"/>
                <w:szCs w:val="20"/>
              </w:rPr>
              <w:t>An ability to recognise, manage and deliver innovation</w:t>
            </w:r>
            <w:r w:rsidRPr="00352898">
              <w:rPr>
                <w:color w:val="000000" w:themeColor="text1"/>
                <w:szCs w:val="20"/>
              </w:rPr>
              <w:t xml:space="preserve"> in connection with ground engineering activities.</w:t>
            </w:r>
          </w:p>
        </w:tc>
      </w:tr>
      <w:tr w:rsidR="00733C28" w:rsidRPr="00A66EC9" w14:paraId="72DFA412" w14:textId="77777777" w:rsidTr="00EF476E">
        <w:trPr>
          <w:trHeight w:val="1210"/>
        </w:trPr>
        <w:tc>
          <w:tcPr>
            <w:tcW w:w="17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4C9C1" w14:textId="77777777" w:rsidR="00733C28" w:rsidRPr="00AA75B9" w:rsidRDefault="00733C28" w:rsidP="00733C28">
            <w:pPr>
              <w:spacing w:before="40" w:after="240"/>
              <w:contextualSpacing/>
              <w:rPr>
                <w:b/>
                <w:bCs/>
                <w:color w:val="C00000"/>
                <w:szCs w:val="18"/>
              </w:rPr>
            </w:pPr>
            <w:r w:rsidRPr="00AA75B9">
              <w:rPr>
                <w:b/>
                <w:bCs/>
                <w:color w:val="C00000"/>
                <w:szCs w:val="18"/>
                <w:lang w:val="en-US" w:eastAsia="zh-CN"/>
              </w:rPr>
              <w:t>Technical solutions</w:t>
            </w:r>
          </w:p>
        </w:tc>
        <w:tc>
          <w:tcPr>
            <w:tcW w:w="3504" w:type="dxa"/>
            <w:tcBorders>
              <w:top w:val="nil"/>
              <w:left w:val="nil"/>
              <w:bottom w:val="single" w:sz="8" w:space="0" w:color="auto"/>
              <w:right w:val="single" w:sz="8" w:space="0" w:color="auto"/>
            </w:tcBorders>
          </w:tcPr>
          <w:p w14:paraId="45072092" w14:textId="6D2749F4" w:rsidR="00733C28" w:rsidRPr="00352898" w:rsidRDefault="00A63F41" w:rsidP="00A63F41">
            <w:pPr>
              <w:spacing w:after="240"/>
              <w:ind w:left="72"/>
              <w:contextualSpacing/>
              <w:rPr>
                <w:color w:val="000000" w:themeColor="text1"/>
                <w:szCs w:val="20"/>
              </w:rPr>
            </w:pPr>
            <w:r w:rsidRPr="00352898">
              <w:rPr>
                <w:b/>
                <w:bCs/>
                <w:color w:val="000000" w:themeColor="text1"/>
                <w:szCs w:val="20"/>
              </w:rPr>
              <w:t>An ability to deliver practical means</w:t>
            </w:r>
            <w:r w:rsidRPr="00352898">
              <w:rPr>
                <w:color w:val="000000" w:themeColor="text1"/>
                <w:szCs w:val="20"/>
              </w:rPr>
              <w:t xml:space="preserve"> </w:t>
            </w:r>
            <w:r w:rsidRPr="00352898">
              <w:rPr>
                <w:b/>
                <w:bCs/>
                <w:color w:val="000000" w:themeColor="text1"/>
                <w:szCs w:val="20"/>
              </w:rPr>
              <w:t>for achieving technical solutions</w:t>
            </w:r>
            <w:r w:rsidRPr="00352898">
              <w:rPr>
                <w:color w:val="000000" w:themeColor="text1"/>
                <w:szCs w:val="20"/>
              </w:rPr>
              <w:t xml:space="preserve"> in connection with ground engineering activities.</w:t>
            </w:r>
          </w:p>
        </w:tc>
        <w:tc>
          <w:tcPr>
            <w:tcW w:w="3572" w:type="dxa"/>
            <w:tcBorders>
              <w:top w:val="nil"/>
              <w:left w:val="nil"/>
              <w:bottom w:val="single" w:sz="8" w:space="0" w:color="auto"/>
              <w:right w:val="single" w:sz="8" w:space="0" w:color="auto"/>
            </w:tcBorders>
          </w:tcPr>
          <w:p w14:paraId="71492041" w14:textId="77777777" w:rsidR="00AD5FAF" w:rsidRPr="00352898" w:rsidRDefault="00AD5FAF" w:rsidP="00AD5FAF">
            <w:pPr>
              <w:spacing w:after="240"/>
              <w:ind w:left="72"/>
              <w:contextualSpacing/>
              <w:rPr>
                <w:color w:val="000000" w:themeColor="text1"/>
                <w:szCs w:val="20"/>
              </w:rPr>
            </w:pPr>
            <w:r w:rsidRPr="00352898">
              <w:rPr>
                <w:b/>
                <w:bCs/>
                <w:color w:val="000000" w:themeColor="text1"/>
                <w:szCs w:val="20"/>
              </w:rPr>
              <w:t>An ability to implement innovative solutions</w:t>
            </w:r>
            <w:r w:rsidRPr="00352898">
              <w:rPr>
                <w:color w:val="000000" w:themeColor="text1"/>
                <w:szCs w:val="20"/>
              </w:rPr>
              <w:t xml:space="preserve"> in connection with ground engineering activities.</w:t>
            </w:r>
          </w:p>
          <w:p w14:paraId="3D7955DC" w14:textId="4F50A6DA" w:rsidR="00733C28" w:rsidRPr="00352898" w:rsidRDefault="00733C28" w:rsidP="00733C28">
            <w:pPr>
              <w:spacing w:after="240"/>
              <w:ind w:left="34"/>
              <w:contextualSpacing/>
              <w:rPr>
                <w:color w:val="000000" w:themeColor="text1"/>
                <w:szCs w:val="20"/>
              </w:rPr>
            </w:pPr>
          </w:p>
        </w:tc>
      </w:tr>
    </w:tbl>
    <w:p w14:paraId="5B85163F" w14:textId="77777777" w:rsidR="0004567A" w:rsidRDefault="0004567A"/>
    <w:p w14:paraId="39E466B9" w14:textId="69FDA7E6" w:rsidR="00091610" w:rsidRDefault="00091610" w:rsidP="00091610">
      <w:pPr>
        <w:rPr>
          <w:rFonts w:eastAsia="SimSun"/>
          <w:b/>
          <w:bCs/>
          <w:color w:val="C45911" w:themeColor="accent2" w:themeShade="BF"/>
        </w:rPr>
      </w:pPr>
    </w:p>
    <w:p w14:paraId="258695EA" w14:textId="77777777" w:rsidR="007E210E" w:rsidRDefault="007E210E" w:rsidP="00091610">
      <w:pPr>
        <w:rPr>
          <w:rFonts w:eastAsia="SimSun"/>
          <w:b/>
          <w:bCs/>
          <w:color w:val="C45911" w:themeColor="accent2" w:themeShade="BF"/>
        </w:rPr>
      </w:pPr>
    </w:p>
    <w:tbl>
      <w:tblPr>
        <w:tblpPr w:leftFromText="180" w:rightFromText="180" w:vertAnchor="page" w:horzAnchor="margin" w:tblpX="274" w:tblpY="1531"/>
        <w:tblW w:w="8784" w:type="dxa"/>
        <w:tblCellMar>
          <w:left w:w="0" w:type="dxa"/>
          <w:right w:w="0" w:type="dxa"/>
        </w:tblCellMar>
        <w:tblLook w:val="04A0" w:firstRow="1" w:lastRow="0" w:firstColumn="1" w:lastColumn="0" w:noHBand="0" w:noVBand="1"/>
      </w:tblPr>
      <w:tblGrid>
        <w:gridCol w:w="1706"/>
        <w:gridCol w:w="3504"/>
        <w:gridCol w:w="3574"/>
      </w:tblGrid>
      <w:tr w:rsidR="00733C28" w:rsidRPr="00A66EC9" w14:paraId="628BC42A" w14:textId="77777777" w:rsidTr="00EF476E">
        <w:trPr>
          <w:trHeight w:val="982"/>
        </w:trPr>
        <w:tc>
          <w:tcPr>
            <w:tcW w:w="17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8AAD8B" w14:textId="77777777" w:rsidR="00733C28" w:rsidRPr="00EA775A" w:rsidRDefault="00733C28" w:rsidP="00733C28">
            <w:pPr>
              <w:spacing w:before="40" w:after="240"/>
              <w:contextualSpacing/>
              <w:rPr>
                <w:b/>
                <w:bCs/>
                <w:color w:val="C00000"/>
                <w:szCs w:val="18"/>
              </w:rPr>
            </w:pPr>
            <w:r w:rsidRPr="00EA775A">
              <w:rPr>
                <w:b/>
                <w:bCs/>
                <w:color w:val="C00000"/>
                <w:szCs w:val="18"/>
                <w:lang w:val="en-US" w:eastAsia="zh-CN"/>
              </w:rPr>
              <w:lastRenderedPageBreak/>
              <w:t>Integration</w:t>
            </w:r>
          </w:p>
        </w:tc>
        <w:tc>
          <w:tcPr>
            <w:tcW w:w="3504" w:type="dxa"/>
            <w:tcBorders>
              <w:top w:val="single" w:sz="4" w:space="0" w:color="auto"/>
              <w:left w:val="nil"/>
              <w:bottom w:val="single" w:sz="8" w:space="0" w:color="auto"/>
              <w:right w:val="single" w:sz="8" w:space="0" w:color="auto"/>
            </w:tcBorders>
          </w:tcPr>
          <w:p w14:paraId="2F306F82" w14:textId="06BCF331" w:rsidR="00733C28" w:rsidRPr="00843529" w:rsidRDefault="00A63F41" w:rsidP="00733C28">
            <w:pPr>
              <w:spacing w:after="240"/>
              <w:ind w:left="72"/>
              <w:contextualSpacing/>
              <w:rPr>
                <w:color w:val="000000" w:themeColor="text1"/>
                <w:szCs w:val="20"/>
              </w:rPr>
            </w:pPr>
            <w:r w:rsidRPr="00843529">
              <w:rPr>
                <w:b/>
                <w:bCs/>
                <w:color w:val="000000" w:themeColor="text1"/>
                <w:szCs w:val="20"/>
              </w:rPr>
              <w:t>An ability to work with non-technical staff</w:t>
            </w:r>
            <w:r w:rsidRPr="00843529">
              <w:rPr>
                <w:color w:val="000000" w:themeColor="text1"/>
                <w:szCs w:val="20"/>
              </w:rPr>
              <w:t xml:space="preserve"> </w:t>
            </w:r>
            <w:proofErr w:type="gramStart"/>
            <w:r w:rsidRPr="00843529">
              <w:rPr>
                <w:color w:val="000000" w:themeColor="text1"/>
                <w:szCs w:val="20"/>
              </w:rPr>
              <w:t>so as to</w:t>
            </w:r>
            <w:proofErr w:type="gramEnd"/>
            <w:r w:rsidRPr="00843529">
              <w:rPr>
                <w:color w:val="000000" w:themeColor="text1"/>
                <w:szCs w:val="20"/>
              </w:rPr>
              <w:t xml:space="preserve"> integrate technical solutions and innovative practice.</w:t>
            </w:r>
          </w:p>
        </w:tc>
        <w:tc>
          <w:tcPr>
            <w:tcW w:w="3574" w:type="dxa"/>
            <w:tcBorders>
              <w:top w:val="single" w:sz="4" w:space="0" w:color="auto"/>
              <w:left w:val="nil"/>
              <w:bottom w:val="single" w:sz="8" w:space="0" w:color="auto"/>
              <w:right w:val="single" w:sz="8" w:space="0" w:color="auto"/>
            </w:tcBorders>
          </w:tcPr>
          <w:p w14:paraId="7032A909" w14:textId="1B0B4A91" w:rsidR="00733C28" w:rsidRPr="00843529" w:rsidRDefault="00AD5FAF" w:rsidP="00733C28">
            <w:pPr>
              <w:spacing w:after="240"/>
              <w:ind w:left="34"/>
              <w:contextualSpacing/>
              <w:rPr>
                <w:color w:val="000000" w:themeColor="text1"/>
                <w:szCs w:val="20"/>
              </w:rPr>
            </w:pPr>
            <w:r w:rsidRPr="00843529">
              <w:rPr>
                <w:b/>
                <w:bCs/>
                <w:color w:val="000000" w:themeColor="text1"/>
                <w:szCs w:val="20"/>
              </w:rPr>
              <w:t>An ability to manage the integration of various activities</w:t>
            </w:r>
            <w:r w:rsidRPr="00843529">
              <w:rPr>
                <w:color w:val="000000" w:themeColor="text1"/>
                <w:szCs w:val="20"/>
              </w:rPr>
              <w:t xml:space="preserve"> in a multi-disciplinary environment</w:t>
            </w:r>
            <w:r w:rsidRPr="00843529" w:rsidDel="00A63F41">
              <w:rPr>
                <w:b/>
                <w:bCs/>
                <w:color w:val="000000" w:themeColor="text1"/>
                <w:szCs w:val="20"/>
              </w:rPr>
              <w:t xml:space="preserve"> </w:t>
            </w:r>
          </w:p>
        </w:tc>
      </w:tr>
      <w:tr w:rsidR="00733C28" w:rsidRPr="00A66EC9" w14:paraId="2CB9BEBB" w14:textId="77777777" w:rsidTr="00EF476E">
        <w:trPr>
          <w:trHeight w:val="1457"/>
        </w:trPr>
        <w:tc>
          <w:tcPr>
            <w:tcW w:w="17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16FE0" w14:textId="77777777" w:rsidR="00733C28" w:rsidRPr="00EA775A" w:rsidRDefault="00733C28" w:rsidP="00733C28">
            <w:pPr>
              <w:spacing w:before="40" w:after="240"/>
              <w:contextualSpacing/>
              <w:rPr>
                <w:b/>
                <w:bCs/>
                <w:color w:val="C00000"/>
                <w:szCs w:val="18"/>
              </w:rPr>
            </w:pPr>
            <w:r w:rsidRPr="00EA775A">
              <w:rPr>
                <w:b/>
                <w:bCs/>
                <w:color w:val="C00000"/>
                <w:szCs w:val="18"/>
                <w:lang w:val="en-US" w:eastAsia="zh-CN"/>
              </w:rPr>
              <w:t>Risk management</w:t>
            </w:r>
          </w:p>
        </w:tc>
        <w:tc>
          <w:tcPr>
            <w:tcW w:w="3504" w:type="dxa"/>
            <w:tcBorders>
              <w:top w:val="nil"/>
              <w:left w:val="nil"/>
              <w:bottom w:val="single" w:sz="8" w:space="0" w:color="auto"/>
              <w:right w:val="single" w:sz="8" w:space="0" w:color="auto"/>
            </w:tcBorders>
          </w:tcPr>
          <w:p w14:paraId="175DBE71" w14:textId="51505DA3" w:rsidR="00733C28" w:rsidRPr="00843529" w:rsidRDefault="00A63F41" w:rsidP="00733C28">
            <w:pPr>
              <w:spacing w:after="240"/>
              <w:ind w:left="72"/>
              <w:contextualSpacing/>
              <w:rPr>
                <w:color w:val="000000" w:themeColor="text1"/>
                <w:szCs w:val="20"/>
              </w:rPr>
            </w:pPr>
            <w:r w:rsidRPr="00843529">
              <w:rPr>
                <w:b/>
                <w:bCs/>
                <w:color w:val="000000" w:themeColor="text1"/>
                <w:szCs w:val="20"/>
              </w:rPr>
              <w:t xml:space="preserve">An ability to identify risks </w:t>
            </w:r>
            <w:r w:rsidRPr="00843529">
              <w:rPr>
                <w:color w:val="000000" w:themeColor="text1"/>
                <w:szCs w:val="20"/>
              </w:rPr>
              <w:t xml:space="preserve">associated with their technical work and to take appropriate action to mitigate, reduce and report upwards. </w:t>
            </w:r>
          </w:p>
        </w:tc>
        <w:tc>
          <w:tcPr>
            <w:tcW w:w="3574" w:type="dxa"/>
            <w:tcBorders>
              <w:top w:val="nil"/>
              <w:left w:val="nil"/>
              <w:bottom w:val="single" w:sz="8" w:space="0" w:color="auto"/>
              <w:right w:val="single" w:sz="8" w:space="0" w:color="auto"/>
            </w:tcBorders>
          </w:tcPr>
          <w:p w14:paraId="025FB545" w14:textId="6C3A1C3B" w:rsidR="00733C28" w:rsidRPr="00843529" w:rsidRDefault="00AD5FAF" w:rsidP="00733C28">
            <w:pPr>
              <w:spacing w:after="240"/>
              <w:ind w:left="34"/>
              <w:contextualSpacing/>
              <w:rPr>
                <w:color w:val="000000" w:themeColor="text1"/>
                <w:szCs w:val="20"/>
              </w:rPr>
            </w:pPr>
            <w:r w:rsidRPr="00843529">
              <w:rPr>
                <w:b/>
                <w:bCs/>
                <w:color w:val="000000" w:themeColor="text1"/>
                <w:szCs w:val="20"/>
              </w:rPr>
              <w:t>An ability to identify and assess risks</w:t>
            </w:r>
            <w:r w:rsidRPr="00843529">
              <w:rPr>
                <w:color w:val="000000" w:themeColor="text1"/>
                <w:szCs w:val="20"/>
              </w:rPr>
              <w:t xml:space="preserve"> associated with the technical teams being managed in connection with ground engineering activities.</w:t>
            </w:r>
          </w:p>
        </w:tc>
      </w:tr>
      <w:tr w:rsidR="00733C28" w:rsidRPr="00A66EC9" w14:paraId="74CC6862" w14:textId="77777777" w:rsidTr="00EF476E">
        <w:trPr>
          <w:trHeight w:val="1263"/>
        </w:trPr>
        <w:tc>
          <w:tcPr>
            <w:tcW w:w="17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6DB48" w14:textId="77777777" w:rsidR="00733C28" w:rsidRPr="00EA775A" w:rsidRDefault="00733C28" w:rsidP="00733C28">
            <w:pPr>
              <w:spacing w:before="40" w:after="240"/>
              <w:contextualSpacing/>
              <w:rPr>
                <w:b/>
                <w:bCs/>
                <w:color w:val="C00000"/>
                <w:szCs w:val="18"/>
              </w:rPr>
            </w:pPr>
            <w:r w:rsidRPr="00EA775A">
              <w:rPr>
                <w:b/>
                <w:bCs/>
                <w:color w:val="C00000"/>
                <w:szCs w:val="18"/>
                <w:lang w:val="en-US" w:eastAsia="zh-CN"/>
              </w:rPr>
              <w:t>Sustainability</w:t>
            </w:r>
          </w:p>
        </w:tc>
        <w:tc>
          <w:tcPr>
            <w:tcW w:w="3504" w:type="dxa"/>
            <w:tcBorders>
              <w:top w:val="nil"/>
              <w:left w:val="nil"/>
              <w:bottom w:val="single" w:sz="8" w:space="0" w:color="auto"/>
              <w:right w:val="single" w:sz="8" w:space="0" w:color="auto"/>
            </w:tcBorders>
          </w:tcPr>
          <w:p w14:paraId="09A757B7" w14:textId="60FF6E4D" w:rsidR="00733C28" w:rsidRPr="00843529" w:rsidRDefault="00A63F41" w:rsidP="00733C28">
            <w:pPr>
              <w:spacing w:after="240"/>
              <w:ind w:left="72"/>
              <w:contextualSpacing/>
              <w:rPr>
                <w:color w:val="000000" w:themeColor="text1"/>
                <w:szCs w:val="20"/>
              </w:rPr>
            </w:pPr>
            <w:r w:rsidRPr="00843529">
              <w:rPr>
                <w:b/>
                <w:bCs/>
                <w:color w:val="000000" w:themeColor="text1"/>
                <w:szCs w:val="20"/>
              </w:rPr>
              <w:t>An ability to practice in accordance with sustainable procedures and designs</w:t>
            </w:r>
            <w:r w:rsidRPr="00843529">
              <w:rPr>
                <w:color w:val="000000" w:themeColor="text1"/>
                <w:szCs w:val="20"/>
              </w:rPr>
              <w:t xml:space="preserve"> and to contribute to their betterment at a practical technical level. </w:t>
            </w:r>
          </w:p>
        </w:tc>
        <w:tc>
          <w:tcPr>
            <w:tcW w:w="3574" w:type="dxa"/>
            <w:tcBorders>
              <w:top w:val="nil"/>
              <w:left w:val="nil"/>
              <w:bottom w:val="single" w:sz="8" w:space="0" w:color="auto"/>
              <w:right w:val="single" w:sz="8" w:space="0" w:color="auto"/>
            </w:tcBorders>
          </w:tcPr>
          <w:p w14:paraId="73DCB303" w14:textId="56B88B4E" w:rsidR="00733C28" w:rsidRPr="00843529" w:rsidRDefault="00AD5FAF" w:rsidP="00733C28">
            <w:pPr>
              <w:spacing w:after="240"/>
              <w:ind w:left="34"/>
              <w:contextualSpacing/>
              <w:rPr>
                <w:color w:val="000000" w:themeColor="text1"/>
                <w:szCs w:val="20"/>
              </w:rPr>
            </w:pPr>
            <w:r w:rsidRPr="00843529">
              <w:rPr>
                <w:b/>
                <w:bCs/>
                <w:color w:val="000000" w:themeColor="text1"/>
                <w:szCs w:val="20"/>
              </w:rPr>
              <w:t>An ability to deliver sustainable solutions</w:t>
            </w:r>
            <w:r w:rsidRPr="00843529">
              <w:rPr>
                <w:color w:val="000000" w:themeColor="text1"/>
                <w:szCs w:val="20"/>
              </w:rPr>
              <w:t xml:space="preserve"> involving diverse teams in connection with ground engineering activities.</w:t>
            </w:r>
          </w:p>
        </w:tc>
      </w:tr>
      <w:tr w:rsidR="00733C28" w:rsidRPr="00A66EC9" w14:paraId="7575ABA0" w14:textId="77777777" w:rsidTr="00EF476E">
        <w:trPr>
          <w:trHeight w:val="804"/>
        </w:trPr>
        <w:tc>
          <w:tcPr>
            <w:tcW w:w="17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CD5FD3" w14:textId="77777777" w:rsidR="00733C28" w:rsidRPr="00EA775A" w:rsidRDefault="00733C28" w:rsidP="00733C28">
            <w:pPr>
              <w:spacing w:before="40" w:after="240"/>
              <w:contextualSpacing/>
              <w:rPr>
                <w:b/>
                <w:bCs/>
                <w:color w:val="C00000"/>
                <w:szCs w:val="18"/>
              </w:rPr>
            </w:pPr>
            <w:r w:rsidRPr="00EA775A">
              <w:rPr>
                <w:b/>
                <w:bCs/>
                <w:color w:val="C00000"/>
                <w:szCs w:val="18"/>
                <w:lang w:val="en-US" w:eastAsia="zh-CN"/>
              </w:rPr>
              <w:t>Management</w:t>
            </w:r>
          </w:p>
        </w:tc>
        <w:tc>
          <w:tcPr>
            <w:tcW w:w="3504" w:type="dxa"/>
            <w:tcBorders>
              <w:top w:val="nil"/>
              <w:left w:val="nil"/>
              <w:bottom w:val="single" w:sz="8" w:space="0" w:color="auto"/>
              <w:right w:val="single" w:sz="8" w:space="0" w:color="auto"/>
            </w:tcBorders>
          </w:tcPr>
          <w:p w14:paraId="41E214F8" w14:textId="2266C8A8" w:rsidR="00733C28" w:rsidRPr="00843529" w:rsidRDefault="00A63F41" w:rsidP="00733C28">
            <w:pPr>
              <w:autoSpaceDE w:val="0"/>
              <w:autoSpaceDN w:val="0"/>
              <w:spacing w:after="240"/>
              <w:ind w:left="72"/>
              <w:contextualSpacing/>
              <w:rPr>
                <w:color w:val="000000" w:themeColor="text1"/>
                <w:szCs w:val="20"/>
                <w:lang w:val="en-US" w:eastAsia="zh-CN"/>
              </w:rPr>
            </w:pPr>
            <w:r w:rsidRPr="00843529">
              <w:rPr>
                <w:b/>
                <w:bCs/>
                <w:color w:val="000000" w:themeColor="text1"/>
                <w:szCs w:val="20"/>
                <w:lang w:eastAsia="zh-CN"/>
              </w:rPr>
              <w:t>An ability to supervise and deliver technical work</w:t>
            </w:r>
            <w:r w:rsidRPr="00843529">
              <w:rPr>
                <w:color w:val="000000" w:themeColor="text1"/>
                <w:szCs w:val="20"/>
                <w:lang w:eastAsia="zh-CN"/>
              </w:rPr>
              <w:t xml:space="preserve"> at a practical level.</w:t>
            </w:r>
          </w:p>
        </w:tc>
        <w:tc>
          <w:tcPr>
            <w:tcW w:w="3574" w:type="dxa"/>
            <w:tcBorders>
              <w:top w:val="nil"/>
              <w:left w:val="nil"/>
              <w:bottom w:val="single" w:sz="8" w:space="0" w:color="auto"/>
              <w:right w:val="single" w:sz="8" w:space="0" w:color="auto"/>
            </w:tcBorders>
          </w:tcPr>
          <w:p w14:paraId="194B367A" w14:textId="21CDFA91" w:rsidR="00733C28" w:rsidRPr="00843529" w:rsidRDefault="00AD5FAF" w:rsidP="00733C28">
            <w:pPr>
              <w:autoSpaceDE w:val="0"/>
              <w:autoSpaceDN w:val="0"/>
              <w:spacing w:after="240"/>
              <w:ind w:left="34"/>
              <w:contextualSpacing/>
              <w:rPr>
                <w:color w:val="000000" w:themeColor="text1"/>
                <w:szCs w:val="20"/>
                <w:lang w:val="en-US" w:eastAsia="zh-CN"/>
              </w:rPr>
            </w:pPr>
            <w:r w:rsidRPr="00843529">
              <w:rPr>
                <w:b/>
                <w:bCs/>
                <w:color w:val="000000" w:themeColor="text1"/>
                <w:szCs w:val="20"/>
              </w:rPr>
              <w:t>An ability to manage technical work and associated personnel</w:t>
            </w:r>
            <w:r w:rsidRPr="00843529">
              <w:rPr>
                <w:color w:val="000000" w:themeColor="text1"/>
                <w:szCs w:val="20"/>
              </w:rPr>
              <w:t xml:space="preserve"> to safely deliver projects within ground engineering activities.</w:t>
            </w:r>
          </w:p>
        </w:tc>
      </w:tr>
    </w:tbl>
    <w:p w14:paraId="14FAA125" w14:textId="77777777" w:rsidR="007E210E" w:rsidRDefault="007E210E" w:rsidP="00091610">
      <w:pPr>
        <w:rPr>
          <w:rFonts w:eastAsia="SimSun"/>
          <w:b/>
          <w:bCs/>
          <w:color w:val="C45911" w:themeColor="accent2" w:themeShade="BF"/>
        </w:rPr>
      </w:pPr>
    </w:p>
    <w:p w14:paraId="4A6FCC97" w14:textId="77777777" w:rsidR="007E210E" w:rsidRDefault="007E210E" w:rsidP="00091610">
      <w:pPr>
        <w:rPr>
          <w:rFonts w:eastAsia="SimSun"/>
          <w:b/>
          <w:bCs/>
          <w:color w:val="C45911" w:themeColor="accent2" w:themeShade="BF"/>
        </w:rPr>
      </w:pPr>
    </w:p>
    <w:p w14:paraId="69F4830F" w14:textId="77777777" w:rsidR="007E210E" w:rsidRDefault="007E210E" w:rsidP="00091610">
      <w:pPr>
        <w:rPr>
          <w:rFonts w:eastAsia="SimSun"/>
          <w:b/>
          <w:bCs/>
          <w:color w:val="C45911" w:themeColor="accent2" w:themeShade="BF"/>
        </w:rPr>
      </w:pPr>
    </w:p>
    <w:p w14:paraId="2348F289" w14:textId="77777777" w:rsidR="007E210E" w:rsidRDefault="007E210E" w:rsidP="00091610">
      <w:pPr>
        <w:rPr>
          <w:rFonts w:eastAsia="SimSun"/>
          <w:b/>
          <w:bCs/>
          <w:color w:val="C45911" w:themeColor="accent2" w:themeShade="BF"/>
        </w:rPr>
      </w:pPr>
    </w:p>
    <w:p w14:paraId="043098AA" w14:textId="77777777" w:rsidR="007E210E" w:rsidRDefault="007E210E" w:rsidP="00091610">
      <w:pPr>
        <w:rPr>
          <w:rFonts w:eastAsia="SimSun"/>
          <w:b/>
          <w:bCs/>
          <w:color w:val="C45911" w:themeColor="accent2" w:themeShade="BF"/>
        </w:rPr>
      </w:pPr>
    </w:p>
    <w:p w14:paraId="32F65802" w14:textId="77777777" w:rsidR="007E210E" w:rsidRDefault="007E210E" w:rsidP="00091610">
      <w:pPr>
        <w:rPr>
          <w:rFonts w:eastAsia="SimSun"/>
          <w:b/>
          <w:bCs/>
          <w:color w:val="C45911" w:themeColor="accent2" w:themeShade="BF"/>
        </w:rPr>
      </w:pPr>
    </w:p>
    <w:p w14:paraId="6A4A10DE" w14:textId="77777777" w:rsidR="007E210E" w:rsidRDefault="007E210E" w:rsidP="00091610">
      <w:pPr>
        <w:rPr>
          <w:rFonts w:eastAsia="SimSun"/>
          <w:b/>
          <w:bCs/>
          <w:color w:val="C45911" w:themeColor="accent2" w:themeShade="BF"/>
        </w:rPr>
      </w:pPr>
    </w:p>
    <w:p w14:paraId="673F2C94" w14:textId="77777777" w:rsidR="007E210E" w:rsidRDefault="007E210E" w:rsidP="00091610">
      <w:pPr>
        <w:rPr>
          <w:rFonts w:eastAsia="SimSun"/>
          <w:b/>
          <w:bCs/>
          <w:color w:val="C45911" w:themeColor="accent2" w:themeShade="BF"/>
        </w:rPr>
      </w:pPr>
    </w:p>
    <w:p w14:paraId="33B20F53" w14:textId="77777777" w:rsidR="007E210E" w:rsidRDefault="007E210E" w:rsidP="00091610">
      <w:pPr>
        <w:rPr>
          <w:rFonts w:eastAsia="SimSun"/>
          <w:b/>
          <w:bCs/>
          <w:color w:val="C45911" w:themeColor="accent2" w:themeShade="BF"/>
        </w:rPr>
      </w:pPr>
    </w:p>
    <w:p w14:paraId="6F2AC430" w14:textId="77777777" w:rsidR="007E210E" w:rsidRDefault="007E210E" w:rsidP="00091610">
      <w:pPr>
        <w:rPr>
          <w:rFonts w:eastAsia="SimSun"/>
          <w:b/>
          <w:bCs/>
          <w:color w:val="C45911" w:themeColor="accent2" w:themeShade="BF"/>
        </w:rPr>
      </w:pPr>
    </w:p>
    <w:p w14:paraId="04F579C4" w14:textId="77777777" w:rsidR="007E210E" w:rsidRDefault="007E210E" w:rsidP="00091610">
      <w:pPr>
        <w:rPr>
          <w:rFonts w:eastAsia="SimSun"/>
          <w:b/>
          <w:bCs/>
          <w:color w:val="C45911" w:themeColor="accent2" w:themeShade="BF"/>
        </w:rPr>
      </w:pPr>
    </w:p>
    <w:p w14:paraId="1BE4EA23" w14:textId="77777777" w:rsidR="007E210E" w:rsidRDefault="007E210E" w:rsidP="00091610">
      <w:pPr>
        <w:rPr>
          <w:rFonts w:eastAsia="SimSun"/>
          <w:b/>
          <w:bCs/>
          <w:color w:val="C45911" w:themeColor="accent2" w:themeShade="BF"/>
        </w:rPr>
      </w:pPr>
    </w:p>
    <w:p w14:paraId="1C94B8D7" w14:textId="77777777" w:rsidR="007E210E" w:rsidRDefault="007E210E" w:rsidP="00091610">
      <w:pPr>
        <w:rPr>
          <w:rFonts w:eastAsia="SimSun"/>
          <w:b/>
          <w:bCs/>
          <w:color w:val="C45911" w:themeColor="accent2" w:themeShade="BF"/>
        </w:rPr>
      </w:pPr>
    </w:p>
    <w:p w14:paraId="2B7CCB16" w14:textId="77777777" w:rsidR="007E210E" w:rsidRDefault="007E210E" w:rsidP="00091610">
      <w:pPr>
        <w:rPr>
          <w:rFonts w:eastAsia="SimSun"/>
          <w:b/>
          <w:bCs/>
          <w:color w:val="C45911" w:themeColor="accent2" w:themeShade="BF"/>
        </w:rPr>
      </w:pPr>
    </w:p>
    <w:p w14:paraId="0D32614B" w14:textId="77777777" w:rsidR="007E210E" w:rsidRDefault="007E210E" w:rsidP="00091610">
      <w:pPr>
        <w:rPr>
          <w:rFonts w:eastAsia="SimSun"/>
          <w:b/>
          <w:bCs/>
          <w:color w:val="C45911" w:themeColor="accent2" w:themeShade="BF"/>
        </w:rPr>
      </w:pPr>
    </w:p>
    <w:p w14:paraId="6DFC1FFF" w14:textId="77777777" w:rsidR="007E210E" w:rsidRDefault="007E210E" w:rsidP="00091610">
      <w:pPr>
        <w:rPr>
          <w:rFonts w:eastAsia="SimSun"/>
          <w:b/>
          <w:bCs/>
          <w:color w:val="C45911" w:themeColor="accent2" w:themeShade="BF"/>
        </w:rPr>
      </w:pPr>
    </w:p>
    <w:p w14:paraId="681C8B58" w14:textId="77777777" w:rsidR="00733C28" w:rsidRDefault="00733C28" w:rsidP="00091610">
      <w:pPr>
        <w:rPr>
          <w:rFonts w:eastAsia="SimSun"/>
          <w:b/>
          <w:bCs/>
          <w:color w:val="C45911" w:themeColor="accent2" w:themeShade="BF"/>
        </w:rPr>
      </w:pPr>
    </w:p>
    <w:p w14:paraId="58B9EAF4" w14:textId="77777777" w:rsidR="00733C28" w:rsidRDefault="00733C28" w:rsidP="00091610">
      <w:pPr>
        <w:rPr>
          <w:rFonts w:eastAsia="SimSun"/>
          <w:b/>
          <w:bCs/>
          <w:color w:val="C45911" w:themeColor="accent2" w:themeShade="BF"/>
        </w:rPr>
      </w:pPr>
    </w:p>
    <w:p w14:paraId="5618DEDE" w14:textId="77777777" w:rsidR="00733C28" w:rsidRDefault="00733C28" w:rsidP="00091610">
      <w:pPr>
        <w:rPr>
          <w:rFonts w:eastAsia="SimSun"/>
          <w:b/>
          <w:bCs/>
          <w:color w:val="C45911" w:themeColor="accent2" w:themeShade="BF"/>
        </w:rPr>
      </w:pPr>
    </w:p>
    <w:p w14:paraId="6DA09FF9" w14:textId="77777777" w:rsidR="00733C28" w:rsidRDefault="00733C28" w:rsidP="00091610">
      <w:pPr>
        <w:rPr>
          <w:rFonts w:eastAsia="SimSun"/>
          <w:b/>
          <w:bCs/>
          <w:color w:val="C45911" w:themeColor="accent2" w:themeShade="BF"/>
        </w:rPr>
      </w:pPr>
    </w:p>
    <w:p w14:paraId="3ADBEE06" w14:textId="77777777" w:rsidR="00733C28" w:rsidRDefault="00733C28" w:rsidP="00091610">
      <w:pPr>
        <w:rPr>
          <w:rFonts w:eastAsia="SimSun"/>
          <w:b/>
          <w:bCs/>
          <w:color w:val="C45911" w:themeColor="accent2" w:themeShade="BF"/>
        </w:rPr>
      </w:pPr>
    </w:p>
    <w:p w14:paraId="22BEFAAB" w14:textId="77777777" w:rsidR="00733C28" w:rsidRPr="00DF48DB" w:rsidRDefault="00733C28" w:rsidP="00091610">
      <w:pPr>
        <w:rPr>
          <w:rFonts w:eastAsia="SimSun"/>
          <w:b/>
          <w:bCs/>
          <w:color w:val="C45911" w:themeColor="accent2" w:themeShade="BF"/>
          <w:sz w:val="24"/>
          <w:szCs w:val="24"/>
        </w:rPr>
      </w:pPr>
    </w:p>
    <w:p w14:paraId="7D884896" w14:textId="22474216" w:rsidR="00091610" w:rsidRPr="00DF48DB" w:rsidRDefault="0004567A" w:rsidP="00EF476E">
      <w:pPr>
        <w:rPr>
          <w:rFonts w:eastAsia="SimSun"/>
          <w:b/>
          <w:bCs/>
          <w:color w:val="C45911" w:themeColor="accent2" w:themeShade="BF"/>
          <w:sz w:val="24"/>
          <w:szCs w:val="24"/>
        </w:rPr>
      </w:pPr>
      <w:r w:rsidRPr="00DF48DB">
        <w:rPr>
          <w:rFonts w:eastAsia="SimSun"/>
          <w:b/>
          <w:bCs/>
          <w:color w:val="C45911" w:themeColor="accent2" w:themeShade="BF"/>
          <w:sz w:val="24"/>
          <w:szCs w:val="24"/>
        </w:rPr>
        <w:t>P</w:t>
      </w:r>
      <w:r w:rsidR="00091610" w:rsidRPr="00DF48DB">
        <w:rPr>
          <w:rFonts w:eastAsia="SimSun"/>
          <w:b/>
          <w:bCs/>
          <w:color w:val="C45911" w:themeColor="accent2" w:themeShade="BF"/>
          <w:sz w:val="24"/>
          <w:szCs w:val="24"/>
        </w:rPr>
        <w:t>rofessional, Specialist and Adviser competence criteria</w:t>
      </w:r>
    </w:p>
    <w:p w14:paraId="0066B9F2" w14:textId="58984BC5" w:rsidR="003A6108" w:rsidRDefault="003A6108" w:rsidP="00EF476E">
      <w:pPr>
        <w:rPr>
          <w:rFonts w:eastAsia="SimSun"/>
        </w:rPr>
      </w:pPr>
    </w:p>
    <w:p w14:paraId="5FC90CDD" w14:textId="77777777" w:rsidR="003A5506" w:rsidRPr="00D90B71" w:rsidRDefault="003A5506" w:rsidP="00802590">
      <w:pPr>
        <w:ind w:left="720"/>
        <w:rPr>
          <w:rFonts w:eastAsia="SimSun"/>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2390"/>
        <w:gridCol w:w="2201"/>
        <w:gridCol w:w="2494"/>
      </w:tblGrid>
      <w:tr w:rsidR="00802590" w:rsidRPr="00D90B71" w14:paraId="25DDCB65" w14:textId="77777777" w:rsidTr="005313F1">
        <w:trPr>
          <w:trHeight w:val="563"/>
        </w:trPr>
        <w:tc>
          <w:tcPr>
            <w:tcW w:w="1704" w:type="dxa"/>
            <w:shd w:val="clear" w:color="auto" w:fill="C00000"/>
          </w:tcPr>
          <w:p w14:paraId="53BBF291" w14:textId="77777777" w:rsidR="00802590" w:rsidRPr="00D90B71" w:rsidRDefault="00802590" w:rsidP="00D90B71">
            <w:pPr>
              <w:tabs>
                <w:tab w:val="left" w:pos="2880"/>
              </w:tabs>
              <w:spacing w:before="20" w:after="20"/>
              <w:rPr>
                <w:rFonts w:eastAsia="SimSun"/>
                <w:b/>
                <w:color w:val="FFFFFF" w:themeColor="background1"/>
                <w:lang w:val="en-US" w:eastAsia="zh-CN"/>
              </w:rPr>
            </w:pPr>
            <w:r w:rsidRPr="00D90B71">
              <w:rPr>
                <w:rFonts w:eastAsia="SimSun"/>
                <w:lang w:val="en-US" w:eastAsia="zh-CN"/>
              </w:rPr>
              <w:t xml:space="preserve">  </w:t>
            </w:r>
          </w:p>
        </w:tc>
        <w:tc>
          <w:tcPr>
            <w:tcW w:w="7085" w:type="dxa"/>
            <w:gridSpan w:val="3"/>
            <w:shd w:val="clear" w:color="auto" w:fill="C00000"/>
          </w:tcPr>
          <w:p w14:paraId="6C5577B2" w14:textId="77777777" w:rsidR="00802590" w:rsidRPr="00D90B71" w:rsidRDefault="00802590" w:rsidP="00D90B71">
            <w:pPr>
              <w:tabs>
                <w:tab w:val="left" w:pos="2880"/>
              </w:tabs>
              <w:spacing w:before="20" w:after="20"/>
              <w:jc w:val="center"/>
              <w:rPr>
                <w:rFonts w:eastAsia="SimSun"/>
                <w:b/>
                <w:color w:val="FFFFFF" w:themeColor="background1"/>
                <w:lang w:val="en-US" w:eastAsia="zh-CN"/>
              </w:rPr>
            </w:pPr>
            <w:r w:rsidRPr="00D90B71">
              <w:rPr>
                <w:rFonts w:eastAsia="SimSun"/>
                <w:b/>
                <w:color w:val="FFFFFF" w:themeColor="background1"/>
                <w:lang w:val="en-US" w:eastAsia="zh-CN"/>
              </w:rPr>
              <w:t>Assessment of Competence Level</w:t>
            </w:r>
          </w:p>
        </w:tc>
      </w:tr>
      <w:tr w:rsidR="00802590" w:rsidRPr="00D90B71" w14:paraId="67CC2C73" w14:textId="77777777" w:rsidTr="005313F1">
        <w:trPr>
          <w:trHeight w:val="554"/>
        </w:trPr>
        <w:tc>
          <w:tcPr>
            <w:tcW w:w="1704" w:type="dxa"/>
            <w:shd w:val="clear" w:color="auto" w:fill="C00000"/>
          </w:tcPr>
          <w:p w14:paraId="48D0B28A" w14:textId="77777777" w:rsidR="00802590" w:rsidRPr="00D90B71" w:rsidRDefault="00802590" w:rsidP="00D90B71">
            <w:pPr>
              <w:tabs>
                <w:tab w:val="left" w:pos="2880"/>
              </w:tabs>
              <w:spacing w:before="20" w:after="20"/>
              <w:rPr>
                <w:rFonts w:eastAsia="SimSun"/>
                <w:color w:val="FFFFFF" w:themeColor="background1"/>
                <w:lang w:val="en-US" w:eastAsia="zh-CN"/>
              </w:rPr>
            </w:pPr>
            <w:r w:rsidRPr="00D90B71">
              <w:rPr>
                <w:rFonts w:eastAsia="SimSun"/>
                <w:b/>
                <w:color w:val="FFFFFF" w:themeColor="background1"/>
                <w:lang w:eastAsia="zh-CN"/>
              </w:rPr>
              <w:t>Attribute</w:t>
            </w:r>
          </w:p>
        </w:tc>
        <w:tc>
          <w:tcPr>
            <w:tcW w:w="2390" w:type="dxa"/>
            <w:shd w:val="clear" w:color="auto" w:fill="F82B02"/>
          </w:tcPr>
          <w:p w14:paraId="095E319A" w14:textId="77777777" w:rsidR="00802590" w:rsidRPr="004150CB" w:rsidRDefault="00802590" w:rsidP="00381A9D">
            <w:pPr>
              <w:tabs>
                <w:tab w:val="left" w:pos="2880"/>
              </w:tabs>
              <w:spacing w:before="20" w:after="20"/>
              <w:jc w:val="center"/>
              <w:rPr>
                <w:rFonts w:eastAsia="SimSun"/>
                <w:b/>
                <w:i/>
                <w:color w:val="FFFFFF" w:themeColor="background1"/>
                <w:lang w:val="en-US" w:eastAsia="zh-CN"/>
              </w:rPr>
            </w:pPr>
            <w:r w:rsidRPr="004150CB">
              <w:rPr>
                <w:rFonts w:eastAsia="SimSun"/>
                <w:b/>
                <w:i/>
                <w:color w:val="FFFFFF" w:themeColor="background1"/>
                <w:lang w:val="en-US" w:eastAsia="zh-CN"/>
              </w:rPr>
              <w:t>Professional</w:t>
            </w:r>
          </w:p>
        </w:tc>
        <w:tc>
          <w:tcPr>
            <w:tcW w:w="2201" w:type="dxa"/>
            <w:shd w:val="clear" w:color="auto" w:fill="F82B02"/>
          </w:tcPr>
          <w:p w14:paraId="7DA18FC6" w14:textId="77777777" w:rsidR="00802590" w:rsidRPr="004150CB" w:rsidRDefault="00802590" w:rsidP="00381A9D">
            <w:pPr>
              <w:tabs>
                <w:tab w:val="left" w:pos="2880"/>
              </w:tabs>
              <w:spacing w:before="20" w:after="20"/>
              <w:jc w:val="center"/>
              <w:rPr>
                <w:rFonts w:eastAsia="SimSun"/>
                <w:b/>
                <w:i/>
                <w:color w:val="FFFFFF" w:themeColor="background1"/>
                <w:lang w:val="en-US" w:eastAsia="zh-CN"/>
              </w:rPr>
            </w:pPr>
            <w:r w:rsidRPr="004150CB">
              <w:rPr>
                <w:rFonts w:eastAsia="SimSun"/>
                <w:b/>
                <w:i/>
                <w:color w:val="FFFFFF" w:themeColor="background1"/>
                <w:lang w:val="en-US" w:eastAsia="zh-CN"/>
              </w:rPr>
              <w:t>Specialist</w:t>
            </w:r>
          </w:p>
        </w:tc>
        <w:tc>
          <w:tcPr>
            <w:tcW w:w="2494" w:type="dxa"/>
            <w:shd w:val="clear" w:color="auto" w:fill="F82B02"/>
          </w:tcPr>
          <w:p w14:paraId="3A158CED" w14:textId="77777777" w:rsidR="00802590" w:rsidRPr="004150CB" w:rsidRDefault="00802590" w:rsidP="00381A9D">
            <w:pPr>
              <w:tabs>
                <w:tab w:val="left" w:pos="2880"/>
              </w:tabs>
              <w:spacing w:before="20" w:after="20"/>
              <w:jc w:val="center"/>
              <w:rPr>
                <w:rFonts w:eastAsia="SimSun"/>
                <w:b/>
                <w:i/>
                <w:color w:val="FFFFFF" w:themeColor="background1"/>
                <w:lang w:val="en-US" w:eastAsia="zh-CN"/>
              </w:rPr>
            </w:pPr>
            <w:r w:rsidRPr="004150CB">
              <w:rPr>
                <w:rFonts w:eastAsia="SimSun"/>
                <w:b/>
                <w:i/>
                <w:color w:val="FFFFFF" w:themeColor="background1"/>
                <w:lang w:val="en-US" w:eastAsia="zh-CN"/>
              </w:rPr>
              <w:t>Adviser</w:t>
            </w:r>
          </w:p>
        </w:tc>
      </w:tr>
      <w:tr w:rsidR="00802590" w:rsidRPr="00D90B71" w14:paraId="30CB492B" w14:textId="77777777" w:rsidTr="005313F1">
        <w:trPr>
          <w:trHeight w:val="2771"/>
        </w:trPr>
        <w:tc>
          <w:tcPr>
            <w:tcW w:w="1704" w:type="dxa"/>
          </w:tcPr>
          <w:p w14:paraId="1ED21524" w14:textId="77777777" w:rsidR="00802590" w:rsidRPr="003A5506" w:rsidRDefault="00802590" w:rsidP="00D90B71">
            <w:pPr>
              <w:tabs>
                <w:tab w:val="left" w:pos="2880"/>
              </w:tabs>
              <w:rPr>
                <w:rFonts w:eastAsia="SimSun"/>
                <w:color w:val="C00000"/>
                <w:lang w:val="en-US" w:eastAsia="zh-CN"/>
              </w:rPr>
            </w:pPr>
          </w:p>
          <w:p w14:paraId="7C81C5FD" w14:textId="77777777" w:rsidR="00802590" w:rsidRPr="003A5506" w:rsidRDefault="00802590" w:rsidP="00D90B71">
            <w:pPr>
              <w:tabs>
                <w:tab w:val="left" w:pos="2880"/>
              </w:tabs>
              <w:rPr>
                <w:rFonts w:eastAsia="SimSun"/>
                <w:color w:val="C00000"/>
                <w:lang w:val="en-US" w:eastAsia="zh-CN"/>
              </w:rPr>
            </w:pPr>
          </w:p>
          <w:p w14:paraId="199578CB" w14:textId="77777777" w:rsidR="00802590" w:rsidRPr="003A5506" w:rsidRDefault="00802590" w:rsidP="00D90B71">
            <w:pPr>
              <w:tabs>
                <w:tab w:val="left" w:pos="2880"/>
              </w:tabs>
              <w:rPr>
                <w:rFonts w:eastAsia="SimSun"/>
                <w:color w:val="C00000"/>
                <w:lang w:val="en-US" w:eastAsia="zh-CN"/>
              </w:rPr>
            </w:pPr>
          </w:p>
          <w:p w14:paraId="1647BD38" w14:textId="77777777" w:rsidR="00802590" w:rsidRPr="003A5506" w:rsidRDefault="00802590" w:rsidP="00D90B71">
            <w:pPr>
              <w:tabs>
                <w:tab w:val="left" w:pos="2880"/>
              </w:tabs>
              <w:rPr>
                <w:rFonts w:eastAsia="SimSun"/>
                <w:color w:val="C00000"/>
                <w:lang w:val="en-US" w:eastAsia="zh-CN"/>
              </w:rPr>
            </w:pPr>
          </w:p>
          <w:p w14:paraId="5932CD08" w14:textId="77777777" w:rsidR="00802590" w:rsidRPr="003A5506" w:rsidRDefault="00802590" w:rsidP="00D90B71">
            <w:pPr>
              <w:tabs>
                <w:tab w:val="left" w:pos="2880"/>
              </w:tabs>
              <w:rPr>
                <w:rFonts w:eastAsia="SimSun"/>
                <w:color w:val="C00000"/>
                <w:lang w:val="en-US" w:eastAsia="zh-CN"/>
              </w:rPr>
            </w:pPr>
          </w:p>
          <w:p w14:paraId="0CF094E2" w14:textId="77777777" w:rsidR="00802590" w:rsidRPr="003A5506" w:rsidRDefault="00802590" w:rsidP="00D90B71">
            <w:pPr>
              <w:tabs>
                <w:tab w:val="left" w:pos="2880"/>
              </w:tabs>
              <w:rPr>
                <w:rFonts w:eastAsia="SimSun"/>
                <w:b/>
                <w:color w:val="C00000"/>
                <w:lang w:val="en-US" w:eastAsia="zh-CN"/>
              </w:rPr>
            </w:pPr>
            <w:r w:rsidRPr="003A5506">
              <w:rPr>
                <w:rFonts w:eastAsia="SimSun"/>
                <w:b/>
                <w:color w:val="C00000"/>
                <w:lang w:val="en-US" w:eastAsia="zh-CN"/>
              </w:rPr>
              <w:t>Innovation</w:t>
            </w:r>
          </w:p>
        </w:tc>
        <w:tc>
          <w:tcPr>
            <w:tcW w:w="2390" w:type="dxa"/>
          </w:tcPr>
          <w:p w14:paraId="048C67F0" w14:textId="77777777" w:rsidR="00802590" w:rsidRPr="00D90B71" w:rsidRDefault="00802590" w:rsidP="00D90B71">
            <w:pPr>
              <w:tabs>
                <w:tab w:val="left" w:pos="2880"/>
              </w:tabs>
              <w:spacing w:before="120"/>
              <w:rPr>
                <w:rFonts w:eastAsia="SimSun"/>
                <w:b/>
                <w:lang w:val="en-US" w:eastAsia="zh-CN"/>
              </w:rPr>
            </w:pPr>
            <w:r w:rsidRPr="00D90B71">
              <w:rPr>
                <w:rFonts w:eastAsia="SimSun"/>
                <w:b/>
                <w:lang w:val="en-US" w:eastAsia="zh-CN"/>
              </w:rPr>
              <w:t>Ability to introduce and develop innovation</w:t>
            </w:r>
            <w:r w:rsidRPr="00D90B71">
              <w:rPr>
                <w:rFonts w:eastAsia="SimSun"/>
                <w:lang w:val="en-US" w:eastAsia="zh-CN"/>
              </w:rPr>
              <w:t xml:space="preserve"> in connection with ground engineering activities in respect of the challenges associated with research, design or construction</w:t>
            </w:r>
            <w:r w:rsidRPr="00D90B71">
              <w:rPr>
                <w:rFonts w:eastAsia="SimSun"/>
                <w:b/>
                <w:lang w:val="en-US" w:eastAsia="zh-CN"/>
              </w:rPr>
              <w:t xml:space="preserve"> </w:t>
            </w:r>
          </w:p>
        </w:tc>
        <w:tc>
          <w:tcPr>
            <w:tcW w:w="2201" w:type="dxa"/>
          </w:tcPr>
          <w:p w14:paraId="197C20C1" w14:textId="067A2AD5"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Manage the introduction and development of innovation</w:t>
            </w:r>
            <w:r w:rsidRPr="00D90B71">
              <w:rPr>
                <w:rFonts w:eastAsia="SimSun"/>
                <w:lang w:val="en-US" w:eastAsia="zh-CN"/>
              </w:rPr>
              <w:t xml:space="preserve"> in connection with ground engineering activities in respect </w:t>
            </w:r>
            <w:r w:rsidR="0004511D" w:rsidRPr="00D90B71">
              <w:rPr>
                <w:rFonts w:eastAsia="SimSun"/>
                <w:lang w:val="en-US" w:eastAsia="zh-CN"/>
              </w:rPr>
              <w:t>of the</w:t>
            </w:r>
            <w:r w:rsidRPr="00D90B71">
              <w:rPr>
                <w:rFonts w:eastAsia="SimSun"/>
                <w:lang w:val="en-US" w:eastAsia="zh-CN"/>
              </w:rPr>
              <w:t xml:space="preserve"> challenges associated with research, design or construction</w:t>
            </w:r>
          </w:p>
        </w:tc>
        <w:tc>
          <w:tcPr>
            <w:tcW w:w="2494" w:type="dxa"/>
          </w:tcPr>
          <w:p w14:paraId="20C7F661" w14:textId="77777777" w:rsidR="00802590" w:rsidRDefault="00802590" w:rsidP="00D90B71">
            <w:pPr>
              <w:tabs>
                <w:tab w:val="left" w:pos="2880"/>
              </w:tabs>
              <w:spacing w:before="120"/>
              <w:rPr>
                <w:rFonts w:eastAsia="SimSun"/>
                <w:lang w:val="en-US" w:eastAsia="zh-CN"/>
              </w:rPr>
            </w:pPr>
            <w:r w:rsidRPr="00D90B71">
              <w:rPr>
                <w:rFonts w:eastAsia="SimSun"/>
                <w:b/>
                <w:lang w:val="en-US" w:eastAsia="zh-CN"/>
              </w:rPr>
              <w:t>Take responsibility for</w:t>
            </w:r>
            <w:r w:rsidRPr="00D90B71">
              <w:rPr>
                <w:rFonts w:eastAsia="SimSun"/>
                <w:lang w:val="en-US" w:eastAsia="zh-CN"/>
              </w:rPr>
              <w:t xml:space="preserve"> </w:t>
            </w:r>
            <w:r w:rsidRPr="00D90B71">
              <w:rPr>
                <w:rFonts w:eastAsia="SimSun"/>
                <w:b/>
                <w:lang w:val="en-US" w:eastAsia="zh-CN"/>
              </w:rPr>
              <w:t>the introduction and development of innovation</w:t>
            </w:r>
            <w:r w:rsidRPr="00D90B71">
              <w:rPr>
                <w:rFonts w:eastAsia="SimSun"/>
                <w:lang w:val="en-US" w:eastAsia="zh-CN"/>
              </w:rPr>
              <w:t xml:space="preserve"> in connection with ground engineering activities in respect of the challenges associated with research, design or construction</w:t>
            </w:r>
          </w:p>
          <w:p w14:paraId="4A01594A" w14:textId="0A134843" w:rsidR="003A6108" w:rsidRPr="00D90B71" w:rsidRDefault="003A6108" w:rsidP="00D90B71">
            <w:pPr>
              <w:tabs>
                <w:tab w:val="left" w:pos="2880"/>
              </w:tabs>
              <w:spacing w:before="120"/>
              <w:rPr>
                <w:rFonts w:eastAsia="SimSun"/>
                <w:lang w:val="en-US" w:eastAsia="zh-CN"/>
              </w:rPr>
            </w:pPr>
          </w:p>
        </w:tc>
      </w:tr>
      <w:tr w:rsidR="00802590" w:rsidRPr="00D90B71" w14:paraId="71993227" w14:textId="77777777" w:rsidTr="005313F1">
        <w:trPr>
          <w:trHeight w:val="633"/>
        </w:trPr>
        <w:tc>
          <w:tcPr>
            <w:tcW w:w="1704" w:type="dxa"/>
          </w:tcPr>
          <w:p w14:paraId="01C2D5EF" w14:textId="77777777" w:rsidR="00802590" w:rsidRPr="003A5506" w:rsidRDefault="00802590" w:rsidP="00D90B71">
            <w:pPr>
              <w:tabs>
                <w:tab w:val="left" w:pos="2880"/>
              </w:tabs>
              <w:rPr>
                <w:rFonts w:eastAsia="SimSun"/>
                <w:color w:val="C00000"/>
                <w:lang w:val="en-US" w:eastAsia="zh-CN"/>
              </w:rPr>
            </w:pPr>
          </w:p>
          <w:p w14:paraId="2A95E71A" w14:textId="77777777" w:rsidR="00802590" w:rsidRPr="003A5506" w:rsidRDefault="00802590" w:rsidP="00D90B71">
            <w:pPr>
              <w:tabs>
                <w:tab w:val="left" w:pos="2880"/>
              </w:tabs>
              <w:rPr>
                <w:rFonts w:eastAsia="SimSun"/>
                <w:color w:val="C00000"/>
                <w:lang w:val="en-US" w:eastAsia="zh-CN"/>
              </w:rPr>
            </w:pPr>
          </w:p>
          <w:p w14:paraId="53CF898B" w14:textId="77777777" w:rsidR="00802590" w:rsidRPr="003A5506" w:rsidRDefault="00802590" w:rsidP="00D90B71">
            <w:pPr>
              <w:tabs>
                <w:tab w:val="left" w:pos="2880"/>
              </w:tabs>
              <w:rPr>
                <w:rFonts w:eastAsia="SimSun"/>
                <w:color w:val="C00000"/>
                <w:lang w:val="en-US" w:eastAsia="zh-CN"/>
              </w:rPr>
            </w:pPr>
          </w:p>
          <w:p w14:paraId="5BDC73B5" w14:textId="77777777" w:rsidR="00802590" w:rsidRPr="003A5506" w:rsidRDefault="00802590" w:rsidP="00D90B71">
            <w:pPr>
              <w:tabs>
                <w:tab w:val="left" w:pos="2880"/>
              </w:tabs>
              <w:rPr>
                <w:rFonts w:eastAsia="SimSun"/>
                <w:color w:val="C00000"/>
                <w:lang w:val="en-US" w:eastAsia="zh-CN"/>
              </w:rPr>
            </w:pPr>
          </w:p>
          <w:p w14:paraId="334FDB45" w14:textId="77777777" w:rsidR="00802590" w:rsidRPr="003A5506" w:rsidRDefault="00802590" w:rsidP="00D90B71">
            <w:pPr>
              <w:tabs>
                <w:tab w:val="left" w:pos="2880"/>
              </w:tabs>
              <w:rPr>
                <w:rFonts w:eastAsia="SimSun"/>
                <w:b/>
                <w:color w:val="C00000"/>
                <w:lang w:val="en-US" w:eastAsia="zh-CN"/>
              </w:rPr>
            </w:pPr>
            <w:r w:rsidRPr="003A5506">
              <w:rPr>
                <w:rFonts w:eastAsia="SimSun"/>
                <w:b/>
                <w:color w:val="C00000"/>
                <w:lang w:val="en-US" w:eastAsia="zh-CN"/>
              </w:rPr>
              <w:t>Technical Solutions</w:t>
            </w:r>
          </w:p>
        </w:tc>
        <w:tc>
          <w:tcPr>
            <w:tcW w:w="2390" w:type="dxa"/>
          </w:tcPr>
          <w:p w14:paraId="199BAADA"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Ability to apply and implement technical solutions</w:t>
            </w:r>
            <w:r w:rsidRPr="00D90B71">
              <w:rPr>
                <w:rFonts w:eastAsia="SimSun"/>
                <w:lang w:val="en-US" w:eastAsia="zh-CN"/>
              </w:rPr>
              <w:t xml:space="preserve"> in connection with ground engineering activities in respect of problems associated with research, design or construction</w:t>
            </w:r>
          </w:p>
        </w:tc>
        <w:tc>
          <w:tcPr>
            <w:tcW w:w="2201" w:type="dxa"/>
          </w:tcPr>
          <w:p w14:paraId="03F63D4C"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Manage the application of technical solutions</w:t>
            </w:r>
            <w:r w:rsidRPr="00D90B71">
              <w:rPr>
                <w:rFonts w:eastAsia="SimSun"/>
                <w:lang w:val="en-US" w:eastAsia="zh-CN"/>
              </w:rPr>
              <w:t xml:space="preserve"> in connection with ground engineering activities in respect of problems associated with research, design or construction</w:t>
            </w:r>
          </w:p>
        </w:tc>
        <w:tc>
          <w:tcPr>
            <w:tcW w:w="2494" w:type="dxa"/>
          </w:tcPr>
          <w:p w14:paraId="189A46C2"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Take responsibility for technical solutions</w:t>
            </w:r>
            <w:r w:rsidRPr="00D90B71">
              <w:rPr>
                <w:rFonts w:eastAsia="SimSun"/>
                <w:lang w:val="en-US" w:eastAsia="zh-CN"/>
              </w:rPr>
              <w:t xml:space="preserve"> in connection with ground engineering activities in respect of problems associated with research, design or construction</w:t>
            </w:r>
          </w:p>
        </w:tc>
      </w:tr>
      <w:tr w:rsidR="00802590" w:rsidRPr="00D90B71" w14:paraId="5CC5C140" w14:textId="77777777" w:rsidTr="005313F1">
        <w:trPr>
          <w:trHeight w:val="2323"/>
        </w:trPr>
        <w:tc>
          <w:tcPr>
            <w:tcW w:w="1704" w:type="dxa"/>
          </w:tcPr>
          <w:p w14:paraId="1D25EC6B" w14:textId="77777777" w:rsidR="00802590" w:rsidRPr="003A5506" w:rsidRDefault="00802590" w:rsidP="00D90B71">
            <w:pPr>
              <w:tabs>
                <w:tab w:val="left" w:pos="2880"/>
              </w:tabs>
              <w:rPr>
                <w:rFonts w:eastAsia="SimSun"/>
                <w:color w:val="C00000"/>
                <w:lang w:val="en-US" w:eastAsia="zh-CN"/>
              </w:rPr>
            </w:pPr>
          </w:p>
          <w:p w14:paraId="52EB8E3A" w14:textId="77777777" w:rsidR="00802590" w:rsidRPr="003A5506" w:rsidRDefault="00802590" w:rsidP="00D90B71">
            <w:pPr>
              <w:tabs>
                <w:tab w:val="left" w:pos="2880"/>
              </w:tabs>
              <w:rPr>
                <w:rFonts w:eastAsia="SimSun"/>
                <w:color w:val="C00000"/>
                <w:lang w:val="en-US" w:eastAsia="zh-CN"/>
              </w:rPr>
            </w:pPr>
          </w:p>
          <w:p w14:paraId="31BC1A3E" w14:textId="77777777" w:rsidR="00802590" w:rsidRPr="003A5506" w:rsidRDefault="00802590" w:rsidP="00D90B71">
            <w:pPr>
              <w:tabs>
                <w:tab w:val="left" w:pos="2880"/>
              </w:tabs>
              <w:rPr>
                <w:rFonts w:eastAsia="SimSun"/>
                <w:color w:val="C00000"/>
                <w:lang w:val="en-US" w:eastAsia="zh-CN"/>
              </w:rPr>
            </w:pPr>
          </w:p>
          <w:p w14:paraId="184787D4" w14:textId="77777777" w:rsidR="00802590" w:rsidRPr="003A5506" w:rsidRDefault="00802590" w:rsidP="00D90B71">
            <w:pPr>
              <w:tabs>
                <w:tab w:val="left" w:pos="2880"/>
              </w:tabs>
              <w:rPr>
                <w:rFonts w:eastAsia="SimSun"/>
                <w:b/>
                <w:color w:val="C00000"/>
                <w:lang w:val="en-US" w:eastAsia="zh-CN"/>
              </w:rPr>
            </w:pPr>
          </w:p>
          <w:p w14:paraId="0B32988D" w14:textId="77777777" w:rsidR="00802590" w:rsidRPr="003A5506" w:rsidRDefault="00802590" w:rsidP="00D90B71">
            <w:pPr>
              <w:tabs>
                <w:tab w:val="left" w:pos="2880"/>
              </w:tabs>
              <w:rPr>
                <w:rFonts w:eastAsia="SimSun"/>
                <w:b/>
                <w:color w:val="C00000"/>
                <w:lang w:val="en-US" w:eastAsia="zh-CN"/>
              </w:rPr>
            </w:pPr>
            <w:r w:rsidRPr="003A5506">
              <w:rPr>
                <w:rFonts w:eastAsia="SimSun"/>
                <w:b/>
                <w:color w:val="C00000"/>
                <w:lang w:val="en-US" w:eastAsia="zh-CN"/>
              </w:rPr>
              <w:t>Integration</w:t>
            </w:r>
          </w:p>
        </w:tc>
        <w:tc>
          <w:tcPr>
            <w:tcW w:w="2390" w:type="dxa"/>
          </w:tcPr>
          <w:p w14:paraId="2F13061B"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Ability to integrate ground engineering activities</w:t>
            </w:r>
            <w:r w:rsidRPr="00D90B71">
              <w:rPr>
                <w:rFonts w:eastAsia="SimSun"/>
                <w:lang w:val="en-US" w:eastAsia="zh-CN"/>
              </w:rPr>
              <w:t xml:space="preserve"> in a multi-disciplinary environment associated with research, design or construction</w:t>
            </w:r>
          </w:p>
        </w:tc>
        <w:tc>
          <w:tcPr>
            <w:tcW w:w="2201" w:type="dxa"/>
          </w:tcPr>
          <w:p w14:paraId="07DE0C15" w14:textId="77777777" w:rsidR="00802590" w:rsidRPr="00D90B71" w:rsidRDefault="00802590" w:rsidP="00D90B71">
            <w:pPr>
              <w:tabs>
                <w:tab w:val="left" w:pos="2880"/>
              </w:tabs>
              <w:spacing w:before="120"/>
              <w:rPr>
                <w:rFonts w:eastAsia="SimSun"/>
                <w:b/>
                <w:lang w:val="en-US" w:eastAsia="zh-CN"/>
              </w:rPr>
            </w:pPr>
            <w:r w:rsidRPr="00D90B71">
              <w:rPr>
                <w:rFonts w:eastAsia="SimSun"/>
                <w:b/>
                <w:lang w:val="en-US" w:eastAsia="zh-CN"/>
              </w:rPr>
              <w:t>Manage ground engineering activities</w:t>
            </w:r>
            <w:r w:rsidRPr="00D90B71">
              <w:rPr>
                <w:rFonts w:eastAsia="SimSun"/>
                <w:lang w:val="en-US" w:eastAsia="zh-CN"/>
              </w:rPr>
              <w:t xml:space="preserve"> in a multi-disciplinary environment associated with research, design or construction</w:t>
            </w:r>
          </w:p>
        </w:tc>
        <w:tc>
          <w:tcPr>
            <w:tcW w:w="2494" w:type="dxa"/>
          </w:tcPr>
          <w:p w14:paraId="6C824609"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Take responsibility for ground engineering activities</w:t>
            </w:r>
            <w:r w:rsidRPr="00D90B71">
              <w:rPr>
                <w:rFonts w:eastAsia="SimSun"/>
                <w:lang w:val="en-US" w:eastAsia="zh-CN"/>
              </w:rPr>
              <w:t xml:space="preserve"> in a multi-disciplinary environment associated with research, design or construction</w:t>
            </w:r>
          </w:p>
        </w:tc>
      </w:tr>
      <w:tr w:rsidR="00802590" w:rsidRPr="00D90B71" w14:paraId="22AD9FEF" w14:textId="77777777" w:rsidTr="005313F1">
        <w:trPr>
          <w:trHeight w:val="3327"/>
        </w:trPr>
        <w:tc>
          <w:tcPr>
            <w:tcW w:w="1704" w:type="dxa"/>
          </w:tcPr>
          <w:p w14:paraId="2993A95D" w14:textId="77777777" w:rsidR="00802590" w:rsidRPr="003A5506" w:rsidRDefault="00802590" w:rsidP="00D90B71">
            <w:pPr>
              <w:tabs>
                <w:tab w:val="left" w:pos="2880"/>
              </w:tabs>
              <w:rPr>
                <w:rFonts w:eastAsia="SimSun"/>
                <w:b/>
                <w:color w:val="C00000"/>
                <w:lang w:val="en-US" w:eastAsia="zh-CN"/>
              </w:rPr>
            </w:pPr>
          </w:p>
          <w:p w14:paraId="20D52AF4" w14:textId="77777777" w:rsidR="00802590" w:rsidRPr="003A5506" w:rsidRDefault="00802590" w:rsidP="00D90B71">
            <w:pPr>
              <w:tabs>
                <w:tab w:val="left" w:pos="2880"/>
              </w:tabs>
              <w:rPr>
                <w:rFonts w:eastAsia="SimSun"/>
                <w:b/>
                <w:color w:val="C00000"/>
                <w:lang w:val="en-US" w:eastAsia="zh-CN"/>
              </w:rPr>
            </w:pPr>
          </w:p>
          <w:p w14:paraId="2CDDA823" w14:textId="77777777" w:rsidR="00802590" w:rsidRPr="003A5506" w:rsidRDefault="00802590" w:rsidP="00D90B71">
            <w:pPr>
              <w:tabs>
                <w:tab w:val="left" w:pos="2880"/>
              </w:tabs>
              <w:rPr>
                <w:rFonts w:eastAsia="SimSun"/>
                <w:b/>
                <w:color w:val="C00000"/>
                <w:lang w:val="en-US" w:eastAsia="zh-CN"/>
              </w:rPr>
            </w:pPr>
          </w:p>
          <w:p w14:paraId="4E8803DB" w14:textId="77777777" w:rsidR="00802590" w:rsidRPr="003A5506" w:rsidRDefault="00802590" w:rsidP="00D90B71">
            <w:pPr>
              <w:tabs>
                <w:tab w:val="left" w:pos="2880"/>
              </w:tabs>
              <w:rPr>
                <w:rFonts w:eastAsia="SimSun"/>
                <w:b/>
                <w:color w:val="C00000"/>
                <w:lang w:val="en-US" w:eastAsia="zh-CN"/>
              </w:rPr>
            </w:pPr>
          </w:p>
          <w:p w14:paraId="5308CACA" w14:textId="77777777" w:rsidR="00802590" w:rsidRPr="003A5506" w:rsidRDefault="00802590" w:rsidP="00D90B71">
            <w:pPr>
              <w:tabs>
                <w:tab w:val="left" w:pos="2880"/>
              </w:tabs>
              <w:rPr>
                <w:rFonts w:eastAsia="SimSun"/>
                <w:b/>
                <w:color w:val="C00000"/>
                <w:lang w:val="en-US" w:eastAsia="zh-CN"/>
              </w:rPr>
            </w:pPr>
          </w:p>
          <w:p w14:paraId="1358863F" w14:textId="77777777" w:rsidR="00802590" w:rsidRPr="003A5506" w:rsidRDefault="00802590" w:rsidP="00D90B71">
            <w:pPr>
              <w:tabs>
                <w:tab w:val="left" w:pos="2880"/>
              </w:tabs>
              <w:rPr>
                <w:rFonts w:eastAsia="SimSun"/>
                <w:b/>
                <w:color w:val="C00000"/>
                <w:lang w:val="en-US" w:eastAsia="zh-CN"/>
              </w:rPr>
            </w:pPr>
          </w:p>
          <w:p w14:paraId="4622D0B7" w14:textId="77777777" w:rsidR="00802590" w:rsidRPr="003A5506" w:rsidRDefault="00802590" w:rsidP="00D90B71">
            <w:pPr>
              <w:tabs>
                <w:tab w:val="left" w:pos="2880"/>
              </w:tabs>
              <w:rPr>
                <w:rFonts w:eastAsia="SimSun"/>
                <w:b/>
                <w:color w:val="C00000"/>
                <w:lang w:val="en-US" w:eastAsia="zh-CN"/>
              </w:rPr>
            </w:pPr>
            <w:r w:rsidRPr="003A5506">
              <w:rPr>
                <w:rFonts w:eastAsia="SimSun"/>
                <w:b/>
                <w:color w:val="C00000"/>
                <w:lang w:val="en-US" w:eastAsia="zh-CN"/>
              </w:rPr>
              <w:t>Risk Management</w:t>
            </w:r>
          </w:p>
        </w:tc>
        <w:tc>
          <w:tcPr>
            <w:tcW w:w="2390" w:type="dxa"/>
          </w:tcPr>
          <w:p w14:paraId="40ADCE4D"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 xml:space="preserve">Ability to identify and assess risks </w:t>
            </w:r>
            <w:r w:rsidRPr="00D90B71">
              <w:rPr>
                <w:rFonts w:eastAsia="SimSun"/>
                <w:lang w:val="en-US" w:eastAsia="zh-CN"/>
              </w:rPr>
              <w:t>in connection with ground engineering activities in respect of the challenges associated with research, design, construction, health, safety and welfare</w:t>
            </w:r>
          </w:p>
          <w:p w14:paraId="66D0474C" w14:textId="77777777" w:rsidR="00802590" w:rsidRPr="00D90B71" w:rsidRDefault="00802590" w:rsidP="00D90B71">
            <w:pPr>
              <w:tabs>
                <w:tab w:val="left" w:pos="2880"/>
              </w:tabs>
              <w:spacing w:before="120"/>
              <w:rPr>
                <w:rFonts w:eastAsia="SimSun"/>
                <w:lang w:val="en-US" w:eastAsia="zh-CN"/>
              </w:rPr>
            </w:pPr>
          </w:p>
        </w:tc>
        <w:tc>
          <w:tcPr>
            <w:tcW w:w="2201" w:type="dxa"/>
          </w:tcPr>
          <w:p w14:paraId="5F4C1AF4"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Manage</w:t>
            </w:r>
            <w:r w:rsidRPr="00D90B71">
              <w:rPr>
                <w:rFonts w:eastAsia="SimSun"/>
                <w:lang w:val="en-US" w:eastAsia="zh-CN"/>
              </w:rPr>
              <w:t xml:space="preserve"> </w:t>
            </w:r>
            <w:r w:rsidRPr="00D90B71">
              <w:rPr>
                <w:rFonts w:eastAsia="SimSun"/>
                <w:b/>
                <w:lang w:val="en-US" w:eastAsia="zh-CN"/>
              </w:rPr>
              <w:t>the identification and</w:t>
            </w:r>
            <w:r w:rsidRPr="00D90B71">
              <w:rPr>
                <w:rFonts w:eastAsia="SimSun"/>
                <w:lang w:val="en-US" w:eastAsia="zh-CN"/>
              </w:rPr>
              <w:t xml:space="preserve"> </w:t>
            </w:r>
            <w:r w:rsidRPr="00D90B71">
              <w:rPr>
                <w:rFonts w:eastAsia="SimSun"/>
                <w:b/>
                <w:lang w:val="en-US" w:eastAsia="zh-CN"/>
              </w:rPr>
              <w:t xml:space="preserve">assessment of risks </w:t>
            </w:r>
            <w:r w:rsidRPr="00D90B71">
              <w:rPr>
                <w:rFonts w:eastAsia="SimSun"/>
                <w:lang w:val="en-US" w:eastAsia="zh-CN"/>
              </w:rPr>
              <w:t>in connection with ground engineering activities in respect of the challenges associated with research, design, construction,</w:t>
            </w:r>
            <w:r w:rsidRPr="00D90B71" w:rsidDel="005C40E9">
              <w:rPr>
                <w:rFonts w:eastAsia="SimSun"/>
                <w:lang w:val="en-US" w:eastAsia="zh-CN"/>
              </w:rPr>
              <w:t xml:space="preserve"> </w:t>
            </w:r>
            <w:r w:rsidRPr="00D90B71">
              <w:rPr>
                <w:rFonts w:eastAsia="SimSun"/>
                <w:lang w:val="en-US" w:eastAsia="zh-CN"/>
              </w:rPr>
              <w:t>health, safety and welfare</w:t>
            </w:r>
          </w:p>
        </w:tc>
        <w:tc>
          <w:tcPr>
            <w:tcW w:w="2494" w:type="dxa"/>
          </w:tcPr>
          <w:p w14:paraId="05B2F582"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Take responsibility</w:t>
            </w:r>
            <w:r w:rsidRPr="00D90B71">
              <w:rPr>
                <w:rFonts w:eastAsia="SimSun"/>
                <w:lang w:val="en-US" w:eastAsia="zh-CN"/>
              </w:rPr>
              <w:t xml:space="preserve"> </w:t>
            </w:r>
            <w:r w:rsidRPr="00D90B71">
              <w:rPr>
                <w:rFonts w:eastAsia="SimSun"/>
                <w:b/>
                <w:lang w:val="en-US" w:eastAsia="zh-CN"/>
              </w:rPr>
              <w:t>for</w:t>
            </w:r>
            <w:r w:rsidRPr="00D90B71">
              <w:rPr>
                <w:rFonts w:eastAsia="SimSun"/>
                <w:lang w:val="en-US" w:eastAsia="zh-CN"/>
              </w:rPr>
              <w:t xml:space="preserve"> </w:t>
            </w:r>
            <w:r w:rsidRPr="00D90B71">
              <w:rPr>
                <w:rFonts w:eastAsia="SimSun"/>
                <w:b/>
                <w:lang w:val="en-US" w:eastAsia="zh-CN"/>
              </w:rPr>
              <w:t>the identification and</w:t>
            </w:r>
            <w:r w:rsidRPr="00D90B71">
              <w:rPr>
                <w:rFonts w:eastAsia="SimSun"/>
                <w:lang w:val="en-US" w:eastAsia="zh-CN"/>
              </w:rPr>
              <w:t xml:space="preserve"> </w:t>
            </w:r>
            <w:r w:rsidRPr="00D90B71">
              <w:rPr>
                <w:rFonts w:eastAsia="SimSun"/>
                <w:b/>
                <w:lang w:val="en-US" w:eastAsia="zh-CN"/>
              </w:rPr>
              <w:t xml:space="preserve">assessment of risks </w:t>
            </w:r>
            <w:r w:rsidRPr="00D90B71">
              <w:rPr>
                <w:rFonts w:eastAsia="SimSun"/>
                <w:lang w:val="en-US" w:eastAsia="zh-CN"/>
              </w:rPr>
              <w:t>in connection with ground engineering activities in respect of the challenges associated with research, design, construction,</w:t>
            </w:r>
            <w:r w:rsidRPr="00D90B71" w:rsidDel="005C40E9">
              <w:rPr>
                <w:rFonts w:eastAsia="SimSun"/>
                <w:lang w:val="en-US" w:eastAsia="zh-CN"/>
              </w:rPr>
              <w:t xml:space="preserve"> </w:t>
            </w:r>
            <w:r w:rsidRPr="00D90B71">
              <w:rPr>
                <w:rFonts w:eastAsia="SimSun"/>
                <w:lang w:val="en-US" w:eastAsia="zh-CN"/>
              </w:rPr>
              <w:t>health, safety and welfare</w:t>
            </w:r>
          </w:p>
          <w:p w14:paraId="3D814129" w14:textId="77777777" w:rsidR="00802590" w:rsidRPr="00D90B71" w:rsidRDefault="00802590" w:rsidP="00D90B71">
            <w:pPr>
              <w:tabs>
                <w:tab w:val="left" w:pos="2880"/>
              </w:tabs>
              <w:spacing w:before="120"/>
              <w:rPr>
                <w:rFonts w:eastAsia="SimSun"/>
                <w:lang w:val="en-US" w:eastAsia="zh-CN"/>
              </w:rPr>
            </w:pPr>
            <w:r w:rsidRPr="00D90B71">
              <w:rPr>
                <w:rFonts w:eastAsia="SimSun"/>
                <w:lang w:val="en-US" w:eastAsia="zh-CN"/>
              </w:rPr>
              <w:t xml:space="preserve"> </w:t>
            </w:r>
          </w:p>
        </w:tc>
      </w:tr>
      <w:tr w:rsidR="00802590" w:rsidRPr="00D90B71" w14:paraId="1A96C437" w14:textId="77777777" w:rsidTr="005313F1">
        <w:trPr>
          <w:trHeight w:val="3076"/>
        </w:trPr>
        <w:tc>
          <w:tcPr>
            <w:tcW w:w="1704" w:type="dxa"/>
          </w:tcPr>
          <w:p w14:paraId="79DD45B9" w14:textId="77777777" w:rsidR="00802590" w:rsidRPr="003A5506" w:rsidRDefault="00802590" w:rsidP="00D90B71">
            <w:pPr>
              <w:tabs>
                <w:tab w:val="left" w:pos="2880"/>
              </w:tabs>
              <w:rPr>
                <w:rFonts w:eastAsia="SimSun"/>
                <w:b/>
                <w:color w:val="C00000"/>
                <w:lang w:val="en-US" w:eastAsia="zh-CN"/>
              </w:rPr>
            </w:pPr>
          </w:p>
          <w:p w14:paraId="38C8C95C" w14:textId="77777777" w:rsidR="00802590" w:rsidRPr="003A5506" w:rsidRDefault="00802590" w:rsidP="00D90B71">
            <w:pPr>
              <w:tabs>
                <w:tab w:val="left" w:pos="2880"/>
              </w:tabs>
              <w:rPr>
                <w:rFonts w:eastAsia="SimSun"/>
                <w:b/>
                <w:color w:val="C00000"/>
                <w:lang w:val="en-US" w:eastAsia="zh-CN"/>
              </w:rPr>
            </w:pPr>
          </w:p>
          <w:p w14:paraId="09E1B1B5" w14:textId="77777777" w:rsidR="00802590" w:rsidRPr="003A5506" w:rsidRDefault="00802590" w:rsidP="00D90B71">
            <w:pPr>
              <w:tabs>
                <w:tab w:val="left" w:pos="2880"/>
              </w:tabs>
              <w:rPr>
                <w:rFonts w:eastAsia="SimSun"/>
                <w:b/>
                <w:color w:val="C00000"/>
                <w:lang w:val="en-US" w:eastAsia="zh-CN"/>
              </w:rPr>
            </w:pPr>
          </w:p>
          <w:p w14:paraId="326B13B8" w14:textId="77777777" w:rsidR="00802590" w:rsidRPr="003A5506" w:rsidRDefault="00802590" w:rsidP="00D90B71">
            <w:pPr>
              <w:tabs>
                <w:tab w:val="left" w:pos="2880"/>
              </w:tabs>
              <w:rPr>
                <w:rFonts w:eastAsia="SimSun"/>
                <w:b/>
                <w:color w:val="C00000"/>
                <w:lang w:val="en-US" w:eastAsia="zh-CN"/>
              </w:rPr>
            </w:pPr>
          </w:p>
          <w:p w14:paraId="50E03EB4" w14:textId="77777777" w:rsidR="00802590" w:rsidRPr="003A5506" w:rsidRDefault="00802590" w:rsidP="00D90B71">
            <w:pPr>
              <w:tabs>
                <w:tab w:val="left" w:pos="2880"/>
              </w:tabs>
              <w:rPr>
                <w:rFonts w:eastAsia="SimSun"/>
                <w:b/>
                <w:color w:val="C00000"/>
                <w:lang w:val="en-US" w:eastAsia="zh-CN"/>
              </w:rPr>
            </w:pPr>
            <w:r w:rsidRPr="003A5506">
              <w:rPr>
                <w:rFonts w:eastAsia="SimSun"/>
                <w:b/>
                <w:color w:val="C00000"/>
                <w:lang w:val="en-US" w:eastAsia="zh-CN"/>
              </w:rPr>
              <w:t>Sustainability</w:t>
            </w:r>
          </w:p>
        </w:tc>
        <w:tc>
          <w:tcPr>
            <w:tcW w:w="2390" w:type="dxa"/>
          </w:tcPr>
          <w:p w14:paraId="45D25675" w14:textId="77777777" w:rsidR="00802590" w:rsidRPr="00D90B71" w:rsidRDefault="00802590" w:rsidP="00D90B71">
            <w:pPr>
              <w:tabs>
                <w:tab w:val="left" w:pos="2880"/>
              </w:tabs>
              <w:spacing w:before="120"/>
              <w:rPr>
                <w:rFonts w:eastAsia="SimSun"/>
                <w:b/>
                <w:lang w:val="en-US" w:eastAsia="zh-CN"/>
              </w:rPr>
            </w:pPr>
            <w:r w:rsidRPr="00D90B71">
              <w:rPr>
                <w:rFonts w:eastAsia="SimSun"/>
                <w:b/>
                <w:lang w:val="en-US" w:eastAsia="zh-CN"/>
              </w:rPr>
              <w:t xml:space="preserve">Ability to investigate and promote sustainability </w:t>
            </w:r>
            <w:r w:rsidRPr="00D90B71">
              <w:rPr>
                <w:rFonts w:eastAsia="SimSun"/>
                <w:lang w:val="en-US" w:eastAsia="zh-CN"/>
              </w:rPr>
              <w:t>in connection with ground engineering activities in respect of problems associated with research, design or construction</w:t>
            </w:r>
            <w:r w:rsidRPr="00D90B71">
              <w:rPr>
                <w:rFonts w:eastAsia="SimSun"/>
                <w:b/>
                <w:lang w:val="en-US" w:eastAsia="zh-CN"/>
              </w:rPr>
              <w:t xml:space="preserve"> </w:t>
            </w:r>
          </w:p>
        </w:tc>
        <w:tc>
          <w:tcPr>
            <w:tcW w:w="2201" w:type="dxa"/>
          </w:tcPr>
          <w:p w14:paraId="314BA2E4"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Manage the identification and promotion of sustainability</w:t>
            </w:r>
            <w:r w:rsidRPr="00D90B71">
              <w:rPr>
                <w:rFonts w:eastAsia="SimSun"/>
                <w:lang w:val="en-US" w:eastAsia="zh-CN"/>
              </w:rPr>
              <w:t xml:space="preserve"> in connection with ground engineering activities in respect of problems associated with research, design or construction</w:t>
            </w:r>
          </w:p>
        </w:tc>
        <w:tc>
          <w:tcPr>
            <w:tcW w:w="2494" w:type="dxa"/>
          </w:tcPr>
          <w:p w14:paraId="3DB4DD3E"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Take responsibility for</w:t>
            </w:r>
            <w:r w:rsidRPr="00D90B71">
              <w:rPr>
                <w:rFonts w:eastAsia="SimSun"/>
                <w:lang w:val="en-US" w:eastAsia="zh-CN"/>
              </w:rPr>
              <w:t xml:space="preserve"> </w:t>
            </w:r>
            <w:r w:rsidRPr="00D90B71">
              <w:rPr>
                <w:rFonts w:eastAsia="SimSun"/>
                <w:b/>
                <w:lang w:val="en-US" w:eastAsia="zh-CN"/>
              </w:rPr>
              <w:t>the identification and promotion of sustainability</w:t>
            </w:r>
            <w:r w:rsidRPr="00D90B71">
              <w:rPr>
                <w:rFonts w:eastAsia="SimSun"/>
                <w:lang w:val="en-US" w:eastAsia="zh-CN"/>
              </w:rPr>
              <w:t xml:space="preserve"> in connection with ground engineering activities in respect of problems associated with research, design or construction</w:t>
            </w:r>
          </w:p>
          <w:p w14:paraId="5E987A40" w14:textId="77777777" w:rsidR="00802590" w:rsidRPr="00D90B71" w:rsidRDefault="00802590" w:rsidP="00D90B71">
            <w:pPr>
              <w:tabs>
                <w:tab w:val="left" w:pos="2880"/>
              </w:tabs>
              <w:spacing w:before="120"/>
              <w:rPr>
                <w:rFonts w:eastAsia="SimSun"/>
                <w:lang w:val="en-US" w:eastAsia="zh-CN"/>
              </w:rPr>
            </w:pPr>
          </w:p>
        </w:tc>
      </w:tr>
      <w:tr w:rsidR="00802590" w:rsidRPr="00D90B71" w14:paraId="68AE1D59" w14:textId="77777777" w:rsidTr="005313F1">
        <w:trPr>
          <w:trHeight w:val="2441"/>
        </w:trPr>
        <w:tc>
          <w:tcPr>
            <w:tcW w:w="1704" w:type="dxa"/>
          </w:tcPr>
          <w:p w14:paraId="24F23917" w14:textId="77777777" w:rsidR="00802590" w:rsidRPr="003A5506" w:rsidRDefault="00802590" w:rsidP="00D90B71">
            <w:pPr>
              <w:tabs>
                <w:tab w:val="left" w:pos="2880"/>
              </w:tabs>
              <w:rPr>
                <w:rFonts w:eastAsia="SimSun"/>
                <w:b/>
                <w:color w:val="C00000"/>
                <w:lang w:val="en-US" w:eastAsia="zh-CN"/>
              </w:rPr>
            </w:pPr>
          </w:p>
          <w:p w14:paraId="7B84E94A" w14:textId="77777777" w:rsidR="00802590" w:rsidRPr="003A5506" w:rsidRDefault="00802590" w:rsidP="00D90B71">
            <w:pPr>
              <w:tabs>
                <w:tab w:val="left" w:pos="2880"/>
              </w:tabs>
              <w:rPr>
                <w:rFonts w:eastAsia="SimSun"/>
                <w:b/>
                <w:color w:val="C00000"/>
                <w:lang w:val="en-US" w:eastAsia="zh-CN"/>
              </w:rPr>
            </w:pPr>
          </w:p>
          <w:p w14:paraId="34F6B618" w14:textId="77777777" w:rsidR="00802590" w:rsidRPr="003A5506" w:rsidRDefault="00802590" w:rsidP="00D90B71">
            <w:pPr>
              <w:tabs>
                <w:tab w:val="left" w:pos="2880"/>
              </w:tabs>
              <w:rPr>
                <w:rFonts w:eastAsia="SimSun"/>
                <w:b/>
                <w:color w:val="C00000"/>
                <w:lang w:val="en-US" w:eastAsia="zh-CN"/>
              </w:rPr>
            </w:pPr>
          </w:p>
          <w:p w14:paraId="77B47415" w14:textId="77777777" w:rsidR="00802590" w:rsidRPr="003A5506" w:rsidRDefault="00802590" w:rsidP="00D90B71">
            <w:pPr>
              <w:tabs>
                <w:tab w:val="left" w:pos="2880"/>
              </w:tabs>
              <w:rPr>
                <w:rFonts w:eastAsia="SimSun"/>
                <w:b/>
                <w:color w:val="C00000"/>
                <w:lang w:val="en-US" w:eastAsia="zh-CN"/>
              </w:rPr>
            </w:pPr>
          </w:p>
          <w:p w14:paraId="60D640C3" w14:textId="77777777" w:rsidR="00802590" w:rsidRPr="003A5506" w:rsidRDefault="00802590" w:rsidP="00D90B71">
            <w:pPr>
              <w:tabs>
                <w:tab w:val="left" w:pos="2880"/>
              </w:tabs>
              <w:rPr>
                <w:rFonts w:eastAsia="SimSun"/>
                <w:b/>
                <w:color w:val="C00000"/>
                <w:lang w:val="en-US" w:eastAsia="zh-CN"/>
              </w:rPr>
            </w:pPr>
            <w:r w:rsidRPr="003A5506">
              <w:rPr>
                <w:rFonts w:eastAsia="SimSun"/>
                <w:b/>
                <w:color w:val="C00000"/>
                <w:lang w:val="en-US" w:eastAsia="zh-CN"/>
              </w:rPr>
              <w:t>Management</w:t>
            </w:r>
          </w:p>
        </w:tc>
        <w:tc>
          <w:tcPr>
            <w:tcW w:w="2390" w:type="dxa"/>
          </w:tcPr>
          <w:p w14:paraId="167F71DA" w14:textId="77777777" w:rsidR="00802590" w:rsidRPr="00D90B71" w:rsidRDefault="00802590" w:rsidP="00D90B71">
            <w:pPr>
              <w:tabs>
                <w:tab w:val="left" w:pos="2880"/>
              </w:tabs>
              <w:spacing w:before="120"/>
              <w:rPr>
                <w:rFonts w:eastAsia="SimSun"/>
                <w:b/>
                <w:lang w:val="en-US" w:eastAsia="zh-CN"/>
              </w:rPr>
            </w:pPr>
            <w:r w:rsidRPr="00D90B71">
              <w:rPr>
                <w:rFonts w:eastAsia="SimSun"/>
                <w:b/>
                <w:lang w:val="en-US" w:eastAsia="zh-CN"/>
              </w:rPr>
              <w:t xml:space="preserve">Ability to plan and deliver </w:t>
            </w:r>
            <w:r w:rsidRPr="00D90B71">
              <w:rPr>
                <w:rFonts w:eastAsia="SimSun"/>
                <w:lang w:val="en-US" w:eastAsia="zh-CN"/>
              </w:rPr>
              <w:t>ground engineering activities in respect of problems associated with research, design or construction</w:t>
            </w:r>
          </w:p>
        </w:tc>
        <w:tc>
          <w:tcPr>
            <w:tcW w:w="2201" w:type="dxa"/>
          </w:tcPr>
          <w:p w14:paraId="323F7916"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Manage the planning and delivery</w:t>
            </w:r>
            <w:r w:rsidRPr="00D90B71">
              <w:rPr>
                <w:rFonts w:eastAsia="SimSun"/>
                <w:lang w:val="en-US" w:eastAsia="zh-CN"/>
              </w:rPr>
              <w:t xml:space="preserve"> of ground engineering activities in respect of problems associated with research, design or construction</w:t>
            </w:r>
          </w:p>
        </w:tc>
        <w:tc>
          <w:tcPr>
            <w:tcW w:w="2494" w:type="dxa"/>
          </w:tcPr>
          <w:p w14:paraId="48150002" w14:textId="77777777" w:rsidR="00802590" w:rsidRPr="00D90B71" w:rsidRDefault="00802590" w:rsidP="00D90B71">
            <w:pPr>
              <w:tabs>
                <w:tab w:val="left" w:pos="2880"/>
              </w:tabs>
              <w:spacing w:before="120"/>
              <w:rPr>
                <w:rFonts w:eastAsia="SimSun"/>
                <w:lang w:val="en-US" w:eastAsia="zh-CN"/>
              </w:rPr>
            </w:pPr>
            <w:r w:rsidRPr="00D90B71">
              <w:rPr>
                <w:rFonts w:eastAsia="SimSun"/>
                <w:b/>
                <w:lang w:val="en-US" w:eastAsia="zh-CN"/>
              </w:rPr>
              <w:t>Take responsibility for the planning and delivery</w:t>
            </w:r>
            <w:r w:rsidRPr="00D90B71">
              <w:rPr>
                <w:rFonts w:eastAsia="SimSun"/>
                <w:lang w:val="en-US" w:eastAsia="zh-CN"/>
              </w:rPr>
              <w:t xml:space="preserve"> of ground engineering activities in respect of problems associated with research, design or construction</w:t>
            </w:r>
          </w:p>
        </w:tc>
      </w:tr>
    </w:tbl>
    <w:p w14:paraId="7AA8CA40" w14:textId="32439805" w:rsidR="00802590" w:rsidRDefault="00802590" w:rsidP="003A5506">
      <w:pPr>
        <w:pStyle w:val="Heading2"/>
        <w:ind w:left="0"/>
        <w:rPr>
          <w:rFonts w:eastAsia="Times New Roman"/>
          <w:color w:val="C00000"/>
          <w:sz w:val="32"/>
          <w:szCs w:val="22"/>
          <w:lang w:eastAsia="zh-CN"/>
        </w:rPr>
      </w:pPr>
      <w:r w:rsidRPr="00D90B71">
        <w:rPr>
          <w:rFonts w:eastAsia="Times New Roman"/>
          <w:sz w:val="22"/>
          <w:szCs w:val="22"/>
          <w:lang w:eastAsia="zh-CN"/>
        </w:rPr>
        <w:br w:type="page"/>
      </w:r>
      <w:bookmarkStart w:id="72" w:name="_Toc290381347"/>
      <w:bookmarkStart w:id="73" w:name="_Toc475621877"/>
      <w:bookmarkStart w:id="74" w:name="_Toc229157896"/>
      <w:r w:rsidRPr="003A5506">
        <w:rPr>
          <w:rFonts w:eastAsia="Times New Roman"/>
          <w:color w:val="C00000"/>
          <w:sz w:val="32"/>
          <w:szCs w:val="22"/>
          <w:lang w:eastAsia="zh-CN"/>
        </w:rPr>
        <w:lastRenderedPageBreak/>
        <w:t>Appendix B</w:t>
      </w:r>
      <w:bookmarkEnd w:id="72"/>
      <w:bookmarkEnd w:id="73"/>
      <w:bookmarkEnd w:id="74"/>
    </w:p>
    <w:p w14:paraId="662BB4CE" w14:textId="77777777" w:rsidR="003A6108" w:rsidRPr="003A5506" w:rsidRDefault="003A6108" w:rsidP="003A5506">
      <w:pPr>
        <w:pStyle w:val="Heading2"/>
        <w:ind w:left="0"/>
        <w:rPr>
          <w:rFonts w:eastAsia="Times New Roman"/>
          <w:color w:val="C00000"/>
          <w:sz w:val="32"/>
          <w:szCs w:val="22"/>
          <w:lang w:eastAsia="zh-CN"/>
        </w:rPr>
      </w:pPr>
    </w:p>
    <w:p w14:paraId="3864012C" w14:textId="77777777" w:rsidR="00802590" w:rsidRPr="004150CB" w:rsidRDefault="00802590" w:rsidP="003A5506">
      <w:pPr>
        <w:pStyle w:val="Heading2"/>
        <w:ind w:left="0"/>
        <w:rPr>
          <w:rFonts w:eastAsia="SimSun"/>
          <w:color w:val="C45911" w:themeColor="accent2" w:themeShade="BF"/>
          <w:sz w:val="24"/>
          <w:szCs w:val="22"/>
          <w:lang w:eastAsia="zh-CN"/>
        </w:rPr>
      </w:pPr>
      <w:bookmarkStart w:id="75" w:name="_Toc290381348"/>
      <w:bookmarkStart w:id="76" w:name="_Toc475617255"/>
      <w:bookmarkStart w:id="77" w:name="_Toc475621878"/>
      <w:bookmarkStart w:id="78" w:name="_Toc526248323"/>
      <w:bookmarkStart w:id="79" w:name="_Toc526504386"/>
      <w:bookmarkStart w:id="80" w:name="_Toc526505072"/>
      <w:bookmarkStart w:id="81" w:name="_Toc229157897"/>
      <w:r w:rsidRPr="004150CB">
        <w:rPr>
          <w:rFonts w:eastAsia="SimSun"/>
          <w:color w:val="C45911" w:themeColor="accent2" w:themeShade="BF"/>
          <w:sz w:val="24"/>
          <w:szCs w:val="22"/>
          <w:lang w:eastAsia="zh-CN"/>
        </w:rPr>
        <w:t>Detailed guidance</w:t>
      </w:r>
      <w:bookmarkEnd w:id="75"/>
      <w:bookmarkEnd w:id="76"/>
      <w:bookmarkEnd w:id="77"/>
      <w:bookmarkEnd w:id="78"/>
      <w:bookmarkEnd w:id="79"/>
      <w:bookmarkEnd w:id="80"/>
      <w:bookmarkEnd w:id="81"/>
    </w:p>
    <w:p w14:paraId="6F8DBBA4" w14:textId="77777777" w:rsidR="00802590" w:rsidRDefault="00802590" w:rsidP="003A5506">
      <w:pPr>
        <w:keepNext/>
        <w:rPr>
          <w:rFonts w:eastAsia="SimSun"/>
          <w:lang w:eastAsia="zh-CN"/>
        </w:rPr>
      </w:pPr>
    </w:p>
    <w:p w14:paraId="6DB06A5A" w14:textId="77777777" w:rsidR="001028FB" w:rsidRPr="00D90B71" w:rsidRDefault="001028FB" w:rsidP="003A5506">
      <w:pPr>
        <w:keepNext/>
        <w:rPr>
          <w:rFonts w:eastAsia="SimSun"/>
          <w:lang w:eastAsia="zh-CN"/>
        </w:rPr>
      </w:pPr>
    </w:p>
    <w:p w14:paraId="2B64676F" w14:textId="77777777" w:rsidR="00802590" w:rsidRPr="004150CB" w:rsidRDefault="00802590" w:rsidP="003A5506">
      <w:pPr>
        <w:pStyle w:val="Heading2"/>
        <w:ind w:left="0"/>
        <w:rPr>
          <w:rFonts w:eastAsia="Times New Roman"/>
          <w:color w:val="C45911" w:themeColor="accent2" w:themeShade="BF"/>
          <w:sz w:val="22"/>
          <w:szCs w:val="22"/>
          <w:lang w:val="en-US" w:eastAsia="zh-CN"/>
        </w:rPr>
      </w:pPr>
      <w:bookmarkStart w:id="82" w:name="_Toc475621880"/>
      <w:bookmarkStart w:id="83" w:name="_Toc526504387"/>
      <w:bookmarkStart w:id="84" w:name="_Toc229157898"/>
      <w:r w:rsidRPr="004150CB">
        <w:rPr>
          <w:rFonts w:eastAsia="Times New Roman"/>
          <w:color w:val="C45911" w:themeColor="accent2" w:themeShade="BF"/>
          <w:sz w:val="22"/>
          <w:szCs w:val="22"/>
          <w:lang w:val="en-US" w:eastAsia="zh-CN"/>
        </w:rPr>
        <w:t xml:space="preserve">B1 </w:t>
      </w:r>
      <w:r w:rsidRPr="004150CB">
        <w:rPr>
          <w:rFonts w:eastAsia="Times New Roman"/>
          <w:color w:val="C45911" w:themeColor="accent2" w:themeShade="BF"/>
          <w:sz w:val="22"/>
          <w:szCs w:val="22"/>
          <w:lang w:val="en-US" w:eastAsia="zh-CN"/>
        </w:rPr>
        <w:tab/>
        <w:t>Application process for standard applications</w:t>
      </w:r>
      <w:bookmarkEnd w:id="82"/>
      <w:bookmarkEnd w:id="83"/>
      <w:bookmarkEnd w:id="84"/>
    </w:p>
    <w:p w14:paraId="45E0D3AF" w14:textId="77777777" w:rsidR="00802590" w:rsidRPr="00D90B71" w:rsidRDefault="00802590" w:rsidP="003A5506">
      <w:pPr>
        <w:keepNext/>
        <w:rPr>
          <w:rFonts w:eastAsia="SimSun"/>
          <w:color w:val="44546A" w:themeColor="text2"/>
          <w:lang w:eastAsia="zh-CN"/>
        </w:rPr>
      </w:pPr>
    </w:p>
    <w:p w14:paraId="5D25A98E" w14:textId="09E6AC8E" w:rsidR="00802590" w:rsidRPr="00D90B71" w:rsidRDefault="00802590" w:rsidP="00525CF1">
      <w:pPr>
        <w:keepNext/>
        <w:jc w:val="both"/>
        <w:rPr>
          <w:rFonts w:eastAsia="SimSun"/>
          <w:lang w:eastAsia="zh-CN"/>
        </w:rPr>
      </w:pPr>
      <w:r w:rsidRPr="00D90B71">
        <w:rPr>
          <w:rFonts w:eastAsia="SimSun"/>
          <w:lang w:eastAsia="zh-CN"/>
        </w:rPr>
        <w:t xml:space="preserve">The assessment for the </w:t>
      </w:r>
      <w:r w:rsidR="00B74AA5">
        <w:rPr>
          <w:rFonts w:eastAsia="SimSun"/>
          <w:lang w:eastAsia="zh-CN"/>
        </w:rPr>
        <w:t>five</w:t>
      </w:r>
      <w:r w:rsidR="00B74AA5" w:rsidRPr="00D90B71">
        <w:rPr>
          <w:rFonts w:eastAsia="SimSun"/>
          <w:lang w:eastAsia="zh-CN"/>
        </w:rPr>
        <w:t xml:space="preserve"> </w:t>
      </w:r>
      <w:r w:rsidRPr="00D90B71">
        <w:rPr>
          <w:rFonts w:eastAsia="SimSun"/>
          <w:lang w:eastAsia="zh-CN"/>
        </w:rPr>
        <w:t>grades of registration (</w:t>
      </w:r>
      <w:proofErr w:type="gramStart"/>
      <w:r w:rsidRPr="00D90B71">
        <w:rPr>
          <w:rFonts w:eastAsia="SimSun"/>
          <w:lang w:val="en-US" w:eastAsia="zh-CN"/>
        </w:rPr>
        <w:t>with the exception of</w:t>
      </w:r>
      <w:proofErr w:type="gramEnd"/>
      <w:r w:rsidRPr="00D90B71">
        <w:rPr>
          <w:rFonts w:eastAsia="SimSun"/>
          <w:lang w:val="en-US" w:eastAsia="zh-CN"/>
        </w:rPr>
        <w:t xml:space="preserve"> those noted in B3)</w:t>
      </w:r>
      <w:r w:rsidRPr="00D90B71">
        <w:rPr>
          <w:rFonts w:eastAsia="SimSun"/>
          <w:lang w:eastAsia="zh-CN"/>
        </w:rPr>
        <w:t xml:space="preserve"> requires submission of the following documents: </w:t>
      </w:r>
    </w:p>
    <w:p w14:paraId="08E68348" w14:textId="77777777" w:rsidR="00802590" w:rsidRPr="00D90B71" w:rsidRDefault="00802590" w:rsidP="00525CF1">
      <w:pPr>
        <w:keepNext/>
        <w:jc w:val="both"/>
        <w:rPr>
          <w:rFonts w:eastAsia="SimSun"/>
          <w:lang w:eastAsia="zh-CN"/>
        </w:rPr>
      </w:pPr>
    </w:p>
    <w:p w14:paraId="0E471AB4" w14:textId="77777777" w:rsidR="00802590" w:rsidRPr="00D90B71" w:rsidRDefault="00802590" w:rsidP="00525CF1">
      <w:pPr>
        <w:keepNext/>
        <w:numPr>
          <w:ilvl w:val="0"/>
          <w:numId w:val="12"/>
        </w:numPr>
        <w:tabs>
          <w:tab w:val="clear" w:pos="720"/>
        </w:tabs>
        <w:ind w:left="1560"/>
        <w:jc w:val="both"/>
        <w:rPr>
          <w:rFonts w:eastAsia="SimSun"/>
          <w:lang w:eastAsia="zh-CN"/>
        </w:rPr>
      </w:pPr>
      <w:r w:rsidRPr="00D90B71">
        <w:rPr>
          <w:rFonts w:eastAsia="SimSun"/>
          <w:lang w:eastAsia="zh-CN"/>
        </w:rPr>
        <w:t>Application form (including a personal statement)</w:t>
      </w:r>
    </w:p>
    <w:p w14:paraId="58D8320C" w14:textId="77777777" w:rsidR="00802590" w:rsidRPr="00D90B71" w:rsidRDefault="00802590" w:rsidP="00525CF1">
      <w:pPr>
        <w:keepNext/>
        <w:numPr>
          <w:ilvl w:val="0"/>
          <w:numId w:val="12"/>
        </w:numPr>
        <w:tabs>
          <w:tab w:val="clear" w:pos="720"/>
        </w:tabs>
        <w:ind w:left="1560"/>
        <w:jc w:val="both"/>
        <w:rPr>
          <w:rFonts w:eastAsia="SimSun"/>
          <w:lang w:eastAsia="zh-CN"/>
        </w:rPr>
      </w:pPr>
      <w:r w:rsidRPr="00D90B71">
        <w:rPr>
          <w:rFonts w:eastAsia="SimSun"/>
          <w:lang w:eastAsia="zh-CN"/>
        </w:rPr>
        <w:t xml:space="preserve">Concise CV </w:t>
      </w:r>
    </w:p>
    <w:p w14:paraId="7904DB36" w14:textId="77777777" w:rsidR="00802590" w:rsidRPr="00D90B71" w:rsidRDefault="00802590" w:rsidP="00525CF1">
      <w:pPr>
        <w:numPr>
          <w:ilvl w:val="0"/>
          <w:numId w:val="12"/>
        </w:numPr>
        <w:tabs>
          <w:tab w:val="clear" w:pos="720"/>
        </w:tabs>
        <w:ind w:left="1560"/>
        <w:jc w:val="both"/>
        <w:rPr>
          <w:rFonts w:eastAsia="SimSun"/>
          <w:b/>
          <w:lang w:val="en-US" w:eastAsia="zh-CN"/>
        </w:rPr>
      </w:pPr>
      <w:r w:rsidRPr="00D90B71">
        <w:rPr>
          <w:rFonts w:eastAsia="SimSun"/>
          <w:lang w:eastAsia="zh-CN"/>
        </w:rPr>
        <w:t>Two sponsors’ statements</w:t>
      </w:r>
    </w:p>
    <w:p w14:paraId="4A5A9330" w14:textId="77777777" w:rsidR="00802590" w:rsidRPr="00D90B71" w:rsidRDefault="00802590" w:rsidP="00525CF1">
      <w:pPr>
        <w:numPr>
          <w:ilvl w:val="0"/>
          <w:numId w:val="12"/>
        </w:numPr>
        <w:tabs>
          <w:tab w:val="clear" w:pos="720"/>
        </w:tabs>
        <w:ind w:left="1560"/>
        <w:jc w:val="both"/>
        <w:rPr>
          <w:rFonts w:eastAsia="SimSun"/>
          <w:b/>
          <w:lang w:val="en-US" w:eastAsia="zh-CN"/>
        </w:rPr>
      </w:pPr>
      <w:r w:rsidRPr="00D90B71">
        <w:rPr>
          <w:rFonts w:eastAsia="SimSun"/>
          <w:lang w:val="en-US" w:eastAsia="zh-CN"/>
        </w:rPr>
        <w:t>A record of CPD,</w:t>
      </w:r>
      <w:r w:rsidRPr="00D90B71">
        <w:rPr>
          <w:rFonts w:eastAsia="Times New Roman"/>
        </w:rPr>
        <w:t xml:space="preserve"> </w:t>
      </w:r>
      <w:r w:rsidRPr="00D90B71">
        <w:rPr>
          <w:rFonts w:eastAsia="SimSun"/>
          <w:lang w:val="en-US" w:eastAsia="zh-CN"/>
        </w:rPr>
        <w:t xml:space="preserve">in accordance with the requirements of your host institution. This should also include a plan for your year ahead.  </w:t>
      </w:r>
    </w:p>
    <w:p w14:paraId="0FCD79EC" w14:textId="77777777" w:rsidR="00802590" w:rsidRPr="00D90B71" w:rsidRDefault="00802590" w:rsidP="00525CF1">
      <w:pPr>
        <w:keepNext/>
        <w:numPr>
          <w:ilvl w:val="0"/>
          <w:numId w:val="12"/>
        </w:numPr>
        <w:tabs>
          <w:tab w:val="clear" w:pos="720"/>
        </w:tabs>
        <w:ind w:left="1560"/>
        <w:jc w:val="both"/>
        <w:rPr>
          <w:rFonts w:eastAsia="SimSun"/>
          <w:lang w:eastAsia="zh-CN"/>
        </w:rPr>
      </w:pPr>
      <w:r w:rsidRPr="00D90B71">
        <w:rPr>
          <w:rFonts w:eastAsia="SimSun"/>
          <w:lang w:eastAsia="zh-CN"/>
        </w:rPr>
        <w:t>Application fee</w:t>
      </w:r>
    </w:p>
    <w:p w14:paraId="58CB1246" w14:textId="77777777" w:rsidR="00802590" w:rsidRPr="00D90B71" w:rsidRDefault="00802590" w:rsidP="00525CF1">
      <w:pPr>
        <w:jc w:val="both"/>
        <w:rPr>
          <w:rFonts w:eastAsia="SimSun"/>
          <w:lang w:eastAsia="zh-CN"/>
        </w:rPr>
      </w:pPr>
    </w:p>
    <w:p w14:paraId="0188E279" w14:textId="77777777" w:rsidR="00802590" w:rsidRPr="004150CB" w:rsidRDefault="00802590" w:rsidP="00525CF1">
      <w:pPr>
        <w:pStyle w:val="Heading3"/>
        <w:jc w:val="both"/>
        <w:rPr>
          <w:rFonts w:ascii="Arial" w:eastAsia="SimSun" w:hAnsi="Arial" w:cs="Arial"/>
          <w:color w:val="C45911" w:themeColor="accent2" w:themeShade="BF"/>
          <w:lang w:eastAsia="zh-CN"/>
        </w:rPr>
      </w:pPr>
      <w:bookmarkStart w:id="85" w:name="_Toc526504388"/>
      <w:bookmarkStart w:id="86" w:name="_Toc526505074"/>
      <w:bookmarkStart w:id="87" w:name="_Toc535152479"/>
      <w:bookmarkStart w:id="88" w:name="_Toc229157899"/>
      <w:r w:rsidRPr="004150CB">
        <w:rPr>
          <w:rFonts w:ascii="Arial" w:eastAsia="SimSun" w:hAnsi="Arial" w:cs="Arial"/>
          <w:color w:val="C45911" w:themeColor="accent2" w:themeShade="BF"/>
          <w:lang w:eastAsia="zh-CN"/>
        </w:rPr>
        <w:t xml:space="preserve">B1.1 </w:t>
      </w:r>
      <w:r w:rsidRPr="004150CB">
        <w:rPr>
          <w:rFonts w:ascii="Arial" w:eastAsia="SimSun" w:hAnsi="Arial" w:cs="Arial"/>
          <w:color w:val="C45911" w:themeColor="accent2" w:themeShade="BF"/>
          <w:lang w:eastAsia="zh-CN"/>
        </w:rPr>
        <w:tab/>
        <w:t>Application form</w:t>
      </w:r>
      <w:bookmarkEnd w:id="85"/>
      <w:bookmarkEnd w:id="86"/>
      <w:bookmarkEnd w:id="87"/>
      <w:bookmarkEnd w:id="88"/>
    </w:p>
    <w:p w14:paraId="7B64E3AA" w14:textId="262DFA45" w:rsidR="00802590" w:rsidRPr="00D90B71" w:rsidRDefault="00802590" w:rsidP="00525CF1">
      <w:pPr>
        <w:jc w:val="both"/>
        <w:rPr>
          <w:rFonts w:eastAsia="SimSun"/>
          <w:lang w:eastAsia="zh-CN"/>
        </w:rPr>
      </w:pPr>
      <w:r w:rsidRPr="00D90B71">
        <w:rPr>
          <w:rFonts w:eastAsia="SimSun"/>
          <w:lang w:eastAsia="zh-CN"/>
        </w:rPr>
        <w:t xml:space="preserve">You are required to complete and submit all sections of the application form available at </w:t>
      </w:r>
      <w:hyperlink r:id="rId29" w:history="1">
        <w:r w:rsidR="005A70B6" w:rsidRPr="005A70B6">
          <w:rPr>
            <w:rStyle w:val="Hyperlink"/>
            <w:rFonts w:eastAsia="SimSun"/>
            <w:color w:val="0070C0"/>
            <w:lang w:eastAsia="zh-CN"/>
          </w:rPr>
          <w:t>ICE website</w:t>
        </w:r>
      </w:hyperlink>
      <w:r w:rsidR="005A70B6">
        <w:rPr>
          <w:rFonts w:eastAsia="SimSun"/>
          <w:lang w:val="en-US" w:eastAsia="zh-CN"/>
        </w:rPr>
        <w:t xml:space="preserve"> T</w:t>
      </w:r>
      <w:r w:rsidRPr="00D90B71">
        <w:rPr>
          <w:rFonts w:eastAsia="SimSun"/>
          <w:lang w:val="en-US" w:eastAsia="zh-CN"/>
        </w:rPr>
        <w:t>his includes a section for your personal statement.</w:t>
      </w:r>
    </w:p>
    <w:p w14:paraId="687EFB4D" w14:textId="77777777" w:rsidR="00802590" w:rsidRPr="00D90B71" w:rsidRDefault="00802590" w:rsidP="00525CF1">
      <w:pPr>
        <w:jc w:val="both"/>
        <w:rPr>
          <w:rFonts w:eastAsia="SimSun"/>
          <w:b/>
          <w:lang w:val="en-US" w:eastAsia="zh-CN"/>
        </w:rPr>
      </w:pPr>
    </w:p>
    <w:p w14:paraId="6A7B98CE" w14:textId="77777777" w:rsidR="00802590" w:rsidRPr="004150CB" w:rsidRDefault="00802590" w:rsidP="00525CF1">
      <w:pPr>
        <w:pStyle w:val="Heading3"/>
        <w:jc w:val="both"/>
        <w:rPr>
          <w:rFonts w:ascii="Arial" w:eastAsia="SimSun" w:hAnsi="Arial" w:cs="Arial"/>
          <w:color w:val="C45911" w:themeColor="accent2" w:themeShade="BF"/>
          <w:lang w:val="en-US" w:eastAsia="zh-CN"/>
        </w:rPr>
      </w:pPr>
      <w:bookmarkStart w:id="89" w:name="_Toc526504389"/>
      <w:bookmarkStart w:id="90" w:name="_Toc526505075"/>
      <w:bookmarkStart w:id="91" w:name="_Toc535152480"/>
      <w:bookmarkStart w:id="92" w:name="_Toc229157900"/>
      <w:r w:rsidRPr="004150CB">
        <w:rPr>
          <w:rFonts w:ascii="Arial" w:eastAsia="SimSun" w:hAnsi="Arial" w:cs="Arial"/>
          <w:color w:val="C45911" w:themeColor="accent2" w:themeShade="BF"/>
          <w:lang w:val="en-US" w:eastAsia="zh-CN"/>
        </w:rPr>
        <w:t xml:space="preserve">B1.2 </w:t>
      </w:r>
      <w:r w:rsidRPr="004150CB">
        <w:rPr>
          <w:rFonts w:ascii="Arial" w:eastAsia="SimSun" w:hAnsi="Arial" w:cs="Arial"/>
          <w:color w:val="C45911" w:themeColor="accent2" w:themeShade="BF"/>
          <w:lang w:val="en-US" w:eastAsia="zh-CN"/>
        </w:rPr>
        <w:tab/>
        <w:t>Personal statement</w:t>
      </w:r>
      <w:bookmarkEnd w:id="89"/>
      <w:bookmarkEnd w:id="90"/>
      <w:bookmarkEnd w:id="91"/>
      <w:bookmarkEnd w:id="92"/>
    </w:p>
    <w:p w14:paraId="22A1FCE4" w14:textId="77777777" w:rsidR="00802590" w:rsidRPr="00D90B71" w:rsidRDefault="00802590" w:rsidP="00525CF1">
      <w:pPr>
        <w:jc w:val="both"/>
        <w:rPr>
          <w:rFonts w:eastAsia="SimSun"/>
          <w:lang w:val="en-US" w:eastAsia="zh-CN"/>
        </w:rPr>
      </w:pPr>
      <w:r w:rsidRPr="00D90B71">
        <w:rPr>
          <w:rFonts w:eastAsia="SimSun"/>
          <w:lang w:val="en-US" w:eastAsia="zh-CN"/>
        </w:rPr>
        <w:t xml:space="preserve">For all standard grade applications applicants </w:t>
      </w:r>
      <w:r w:rsidRPr="00D90B71">
        <w:rPr>
          <w:rFonts w:eastAsia="SimSun"/>
          <w:lang w:eastAsia="zh-CN"/>
        </w:rPr>
        <w:t xml:space="preserve">must complete the personal statement section of the application form. It should demonstrate, with examples, how your work experience and career to date have justified you claiming the achievement of </w:t>
      </w:r>
      <w:r w:rsidRPr="00D90B71">
        <w:rPr>
          <w:rFonts w:eastAsia="SimSun"/>
          <w:lang w:val="en-US" w:eastAsia="zh-CN"/>
        </w:rPr>
        <w:t>the competence requirements</w:t>
      </w:r>
      <w:r w:rsidRPr="00D90B71">
        <w:rPr>
          <w:rFonts w:eastAsia="SimSun"/>
          <w:lang w:eastAsia="zh-CN"/>
        </w:rPr>
        <w:t>. You should also demonstrate</w:t>
      </w:r>
      <w:r w:rsidRPr="00D90B71">
        <w:rPr>
          <w:rFonts w:eastAsia="SimSun"/>
          <w:lang w:val="en-US" w:eastAsia="zh-CN"/>
        </w:rPr>
        <w:t xml:space="preserve"> an appreciation of the role of ground engineering within multi-disciplinary projects.  </w:t>
      </w:r>
    </w:p>
    <w:p w14:paraId="3B6F7971" w14:textId="77777777" w:rsidR="00802590" w:rsidRPr="00D90B71" w:rsidRDefault="00802590" w:rsidP="00525CF1">
      <w:pPr>
        <w:jc w:val="both"/>
        <w:rPr>
          <w:rFonts w:eastAsia="SimSun"/>
          <w:lang w:eastAsia="zh-CN"/>
        </w:rPr>
      </w:pPr>
    </w:p>
    <w:p w14:paraId="3E92A9E2" w14:textId="77777777" w:rsidR="00802590" w:rsidRPr="00D90B71" w:rsidRDefault="00802590" w:rsidP="00525CF1">
      <w:pPr>
        <w:autoSpaceDE w:val="0"/>
        <w:autoSpaceDN w:val="0"/>
        <w:adjustRightInd w:val="0"/>
        <w:jc w:val="both"/>
        <w:rPr>
          <w:rFonts w:eastAsia="SimSun"/>
          <w:lang w:eastAsia="zh-CN"/>
        </w:rPr>
      </w:pPr>
      <w:r w:rsidRPr="00D90B71">
        <w:rPr>
          <w:rFonts w:eastAsia="SimSun"/>
          <w:lang w:eastAsia="zh-CN"/>
        </w:rPr>
        <w:t>As this will provide the basis for assessing your personal competence it should detail your personal role in the ground engineering projects described.</w:t>
      </w:r>
    </w:p>
    <w:p w14:paraId="1B8C2808" w14:textId="77777777" w:rsidR="00802590" w:rsidRPr="00D90B71" w:rsidRDefault="00802590" w:rsidP="00525CF1">
      <w:pPr>
        <w:autoSpaceDE w:val="0"/>
        <w:autoSpaceDN w:val="0"/>
        <w:adjustRightInd w:val="0"/>
        <w:jc w:val="both"/>
        <w:rPr>
          <w:rFonts w:eastAsia="SimSun"/>
          <w:lang w:eastAsia="zh-CN"/>
        </w:rPr>
      </w:pPr>
    </w:p>
    <w:p w14:paraId="6AE88815" w14:textId="77777777" w:rsidR="00802590" w:rsidRPr="00D90B71" w:rsidRDefault="00802590" w:rsidP="00525CF1">
      <w:pPr>
        <w:jc w:val="both"/>
        <w:rPr>
          <w:rFonts w:eastAsia="SimSun"/>
          <w:b/>
          <w:lang w:val="en-US" w:eastAsia="zh-CN"/>
        </w:rPr>
      </w:pPr>
      <w:r w:rsidRPr="00D90B71">
        <w:rPr>
          <w:rFonts w:eastAsia="SimSun"/>
          <w:lang w:val="en-US" w:eastAsia="zh-CN"/>
        </w:rPr>
        <w:t>The personal statement should usually be no more than 1,500 words.</w:t>
      </w:r>
    </w:p>
    <w:p w14:paraId="75B96AE9" w14:textId="77777777" w:rsidR="00802590" w:rsidRPr="00D90B71" w:rsidRDefault="00802590" w:rsidP="00525CF1">
      <w:pPr>
        <w:jc w:val="both"/>
        <w:rPr>
          <w:rFonts w:eastAsia="SimSun"/>
          <w:b/>
          <w:lang w:val="en-US" w:eastAsia="zh-CN"/>
        </w:rPr>
      </w:pPr>
    </w:p>
    <w:p w14:paraId="65477264" w14:textId="38A8F08C" w:rsidR="00802590" w:rsidRPr="00D90B71" w:rsidRDefault="00802590" w:rsidP="00525CF1">
      <w:pPr>
        <w:spacing w:before="60" w:after="240"/>
        <w:ind w:right="335"/>
        <w:jc w:val="both"/>
        <w:rPr>
          <w:rFonts w:eastAsia="Times New Roman"/>
        </w:rPr>
      </w:pPr>
      <w:r w:rsidRPr="00D90B71">
        <w:rPr>
          <w:rFonts w:eastAsia="Times New Roman"/>
        </w:rPr>
        <w:t xml:space="preserve">If you are applying for </w:t>
      </w:r>
      <w:r w:rsidR="00B74AA5">
        <w:rPr>
          <w:rFonts w:eastAsia="Times New Roman"/>
        </w:rPr>
        <w:t>Technician/Practitioner/</w:t>
      </w:r>
      <w:r w:rsidRPr="00D90B71">
        <w:rPr>
          <w:rFonts w:eastAsia="Times New Roman"/>
        </w:rPr>
        <w:t xml:space="preserve">Professional grade within twelve months of becoming </w:t>
      </w:r>
      <w:r w:rsidR="00B74AA5">
        <w:rPr>
          <w:rFonts w:eastAsia="Times New Roman"/>
        </w:rPr>
        <w:t xml:space="preserve">professionally </w:t>
      </w:r>
      <w:r w:rsidR="00757680">
        <w:rPr>
          <w:rFonts w:eastAsia="Times New Roman"/>
        </w:rPr>
        <w:t>qualified,</w:t>
      </w:r>
      <w:r w:rsidR="00B74AA5" w:rsidRPr="00D90B71">
        <w:rPr>
          <w:rFonts w:eastAsia="Times New Roman"/>
        </w:rPr>
        <w:t xml:space="preserve"> </w:t>
      </w:r>
      <w:r w:rsidRPr="00D90B71">
        <w:rPr>
          <w:rFonts w:eastAsia="Times New Roman"/>
        </w:rPr>
        <w:t xml:space="preserve">you need to reference in your personal statement where your demonstration of the Professional grade attributes can be found in your </w:t>
      </w:r>
      <w:r w:rsidR="00AD5FAF">
        <w:rPr>
          <w:rFonts w:eastAsia="Times New Roman"/>
        </w:rPr>
        <w:t>application documents</w:t>
      </w:r>
      <w:r w:rsidRPr="00D90B71">
        <w:rPr>
          <w:rFonts w:eastAsia="Times New Roman"/>
        </w:rPr>
        <w:t>. See B3.</w:t>
      </w:r>
    </w:p>
    <w:p w14:paraId="00FC4903" w14:textId="77777777" w:rsidR="00802590" w:rsidRPr="004150CB" w:rsidRDefault="00802590" w:rsidP="00525CF1">
      <w:pPr>
        <w:pStyle w:val="Heading3"/>
        <w:jc w:val="both"/>
        <w:rPr>
          <w:rFonts w:ascii="Arial" w:eastAsia="SimSun" w:hAnsi="Arial" w:cs="Arial"/>
          <w:color w:val="C45911" w:themeColor="accent2" w:themeShade="BF"/>
          <w:lang w:val="en-US" w:eastAsia="zh-CN"/>
        </w:rPr>
      </w:pPr>
      <w:bookmarkStart w:id="93" w:name="_Toc526504390"/>
      <w:bookmarkStart w:id="94" w:name="_Toc526505076"/>
      <w:bookmarkStart w:id="95" w:name="_Toc535152481"/>
      <w:bookmarkStart w:id="96" w:name="_Toc229157901"/>
      <w:r w:rsidRPr="004150CB">
        <w:rPr>
          <w:rFonts w:ascii="Arial" w:eastAsia="SimSun" w:hAnsi="Arial" w:cs="Arial"/>
          <w:color w:val="C45911" w:themeColor="accent2" w:themeShade="BF"/>
          <w:lang w:val="en-US" w:eastAsia="zh-CN"/>
        </w:rPr>
        <w:t xml:space="preserve">B1.3 </w:t>
      </w:r>
      <w:r w:rsidRPr="004150CB">
        <w:rPr>
          <w:rFonts w:ascii="Arial" w:eastAsia="SimSun" w:hAnsi="Arial" w:cs="Arial"/>
          <w:color w:val="C45911" w:themeColor="accent2" w:themeShade="BF"/>
          <w:lang w:val="en-US" w:eastAsia="zh-CN"/>
        </w:rPr>
        <w:tab/>
        <w:t>Areas of ground engineering expertise</w:t>
      </w:r>
      <w:bookmarkEnd w:id="93"/>
      <w:bookmarkEnd w:id="94"/>
      <w:bookmarkEnd w:id="95"/>
      <w:bookmarkEnd w:id="96"/>
      <w:r w:rsidRPr="004150CB">
        <w:rPr>
          <w:rFonts w:ascii="Arial" w:eastAsia="SimSun" w:hAnsi="Arial" w:cs="Arial"/>
          <w:color w:val="C45911" w:themeColor="accent2" w:themeShade="BF"/>
          <w:lang w:val="en-US" w:eastAsia="zh-CN"/>
        </w:rPr>
        <w:t xml:space="preserve">  </w:t>
      </w:r>
    </w:p>
    <w:p w14:paraId="6989B408" w14:textId="24D57868" w:rsidR="00802590" w:rsidRDefault="00802590" w:rsidP="00525CF1">
      <w:pPr>
        <w:jc w:val="both"/>
        <w:rPr>
          <w:rFonts w:eastAsia="SimSun"/>
          <w:lang w:val="en-US" w:eastAsia="zh-CN"/>
        </w:rPr>
      </w:pPr>
      <w:r w:rsidRPr="00D90B71">
        <w:rPr>
          <w:rFonts w:eastAsia="SimSun"/>
          <w:lang w:val="en-US" w:eastAsia="zh-CN"/>
        </w:rPr>
        <w:t xml:space="preserve">The </w:t>
      </w:r>
      <w:r w:rsidR="00757680" w:rsidRPr="00D90B71">
        <w:rPr>
          <w:rFonts w:eastAsia="SimSun"/>
          <w:lang w:val="en-US" w:eastAsia="zh-CN"/>
        </w:rPr>
        <w:t>areas of expertise below</w:t>
      </w:r>
      <w:r w:rsidRPr="00D90B71">
        <w:rPr>
          <w:rFonts w:eastAsia="SimSun"/>
          <w:lang w:val="en-US" w:eastAsia="zh-CN"/>
        </w:rPr>
        <w:t xml:space="preserve"> have been created </w:t>
      </w:r>
      <w:r w:rsidR="00596A9A" w:rsidRPr="00D90B71">
        <w:rPr>
          <w:rFonts w:eastAsia="SimSun"/>
          <w:lang w:val="en-US" w:eastAsia="zh-CN"/>
        </w:rPr>
        <w:t>to</w:t>
      </w:r>
      <w:r w:rsidRPr="00D90B71">
        <w:rPr>
          <w:rFonts w:eastAsia="SimSun"/>
          <w:lang w:val="en-US" w:eastAsia="zh-CN"/>
        </w:rPr>
        <w:t xml:space="preserve"> have your application assessed by assessors with similar expertise. You are not registered under the areas of expertise but one of the </w:t>
      </w:r>
      <w:r w:rsidR="00B74AA5">
        <w:rPr>
          <w:rFonts w:eastAsia="SimSun"/>
          <w:lang w:val="en-US" w:eastAsia="zh-CN"/>
        </w:rPr>
        <w:t>five</w:t>
      </w:r>
      <w:r w:rsidR="00B74AA5" w:rsidRPr="00D90B71">
        <w:rPr>
          <w:rFonts w:eastAsia="SimSun"/>
          <w:lang w:val="en-US" w:eastAsia="zh-CN"/>
        </w:rPr>
        <w:t xml:space="preserve"> </w:t>
      </w:r>
      <w:r w:rsidRPr="00D90B71">
        <w:rPr>
          <w:rFonts w:eastAsia="SimSun"/>
          <w:lang w:val="en-US" w:eastAsia="zh-CN"/>
        </w:rPr>
        <w:t>grades only.</w:t>
      </w:r>
    </w:p>
    <w:p w14:paraId="02AB8093" w14:textId="77777777" w:rsidR="00757680" w:rsidRPr="00D90B71" w:rsidRDefault="00757680" w:rsidP="00525CF1">
      <w:pPr>
        <w:jc w:val="both"/>
        <w:rPr>
          <w:rFonts w:eastAsia="SimSun"/>
          <w:lang w:val="en-US" w:eastAsia="zh-CN"/>
        </w:rPr>
      </w:pPr>
    </w:p>
    <w:p w14:paraId="62CC7CBC" w14:textId="77777777" w:rsidR="00802590" w:rsidRPr="00D90B71" w:rsidRDefault="00802590" w:rsidP="00525CF1">
      <w:pPr>
        <w:jc w:val="both"/>
        <w:rPr>
          <w:rFonts w:eastAsia="SimSun"/>
          <w:lang w:val="en-US" w:eastAsia="zh-CN"/>
        </w:rPr>
      </w:pPr>
      <w:r w:rsidRPr="00D90B71">
        <w:rPr>
          <w:rFonts w:eastAsia="SimSun"/>
          <w:lang w:val="en-US" w:eastAsia="zh-CN"/>
        </w:rPr>
        <w:t>You should select at least one, but no more than four main areas:</w:t>
      </w:r>
    </w:p>
    <w:p w14:paraId="59DA17D4" w14:textId="77777777" w:rsidR="00802590" w:rsidRPr="00D90B71" w:rsidRDefault="00802590" w:rsidP="00525CF1">
      <w:pPr>
        <w:jc w:val="both"/>
        <w:rPr>
          <w:rFonts w:eastAsia="SimSun"/>
          <w:lang w:val="en-US" w:eastAsia="zh-CN"/>
        </w:rPr>
      </w:pPr>
    </w:p>
    <w:p w14:paraId="1ED1108F" w14:textId="77777777" w:rsidR="00802590" w:rsidRPr="00D90B71" w:rsidRDefault="00802590" w:rsidP="00525CF1">
      <w:pPr>
        <w:numPr>
          <w:ilvl w:val="0"/>
          <w:numId w:val="13"/>
        </w:numPr>
        <w:tabs>
          <w:tab w:val="clear" w:pos="720"/>
          <w:tab w:val="num" w:pos="2977"/>
        </w:tabs>
        <w:spacing w:after="170"/>
        <w:ind w:left="1560" w:right="-284"/>
        <w:jc w:val="both"/>
        <w:rPr>
          <w:rFonts w:eastAsia="SimSun"/>
          <w:lang w:val="en-US" w:eastAsia="zh-CN"/>
        </w:rPr>
      </w:pPr>
      <w:r w:rsidRPr="00D90B71">
        <w:rPr>
          <w:rFonts w:eastAsia="SimSun"/>
          <w:lang w:val="en-US" w:eastAsia="zh-CN"/>
        </w:rPr>
        <w:t>Coastal/marine/offshore</w:t>
      </w:r>
    </w:p>
    <w:p w14:paraId="5575110B" w14:textId="77777777" w:rsidR="00802590" w:rsidRPr="00D90B71" w:rsidRDefault="00802590" w:rsidP="00525CF1">
      <w:pPr>
        <w:numPr>
          <w:ilvl w:val="0"/>
          <w:numId w:val="13"/>
        </w:numPr>
        <w:tabs>
          <w:tab w:val="clear" w:pos="720"/>
          <w:tab w:val="num" w:pos="2977"/>
        </w:tabs>
        <w:spacing w:after="170"/>
        <w:ind w:left="1560" w:right="-284"/>
        <w:jc w:val="both"/>
        <w:rPr>
          <w:rFonts w:eastAsia="SimSun"/>
          <w:lang w:val="en-US" w:eastAsia="zh-CN"/>
        </w:rPr>
      </w:pPr>
      <w:r w:rsidRPr="00D90B71">
        <w:rPr>
          <w:rFonts w:eastAsia="SimSun"/>
          <w:lang w:val="en-US" w:eastAsia="zh-CN"/>
        </w:rPr>
        <w:t>Contaminated land/landfill engineering</w:t>
      </w:r>
    </w:p>
    <w:p w14:paraId="071BBDB3" w14:textId="77777777" w:rsidR="00802590" w:rsidRPr="00D90B71" w:rsidRDefault="00802590" w:rsidP="00525CF1">
      <w:pPr>
        <w:numPr>
          <w:ilvl w:val="0"/>
          <w:numId w:val="13"/>
        </w:numPr>
        <w:tabs>
          <w:tab w:val="clear" w:pos="720"/>
          <w:tab w:val="num" w:pos="2977"/>
        </w:tabs>
        <w:spacing w:after="170"/>
        <w:ind w:left="1560"/>
        <w:jc w:val="both"/>
        <w:rPr>
          <w:rFonts w:eastAsia="SimSun"/>
          <w:lang w:val="en-US" w:eastAsia="zh-CN"/>
        </w:rPr>
      </w:pPr>
      <w:r w:rsidRPr="00D90B71">
        <w:rPr>
          <w:rFonts w:eastAsia="SimSun"/>
          <w:lang w:val="en-US" w:eastAsia="zh-CN"/>
        </w:rPr>
        <w:t>Engineering geology/hydrogeology</w:t>
      </w:r>
    </w:p>
    <w:p w14:paraId="4E492251" w14:textId="77777777" w:rsidR="00802590" w:rsidRPr="00D90B71" w:rsidRDefault="00802590" w:rsidP="00525CF1">
      <w:pPr>
        <w:numPr>
          <w:ilvl w:val="0"/>
          <w:numId w:val="13"/>
        </w:numPr>
        <w:tabs>
          <w:tab w:val="clear" w:pos="720"/>
          <w:tab w:val="num" w:pos="2977"/>
        </w:tabs>
        <w:spacing w:after="170"/>
        <w:ind w:left="1560"/>
        <w:jc w:val="both"/>
        <w:rPr>
          <w:rFonts w:eastAsia="SimSun"/>
          <w:lang w:val="en-US" w:eastAsia="zh-CN"/>
        </w:rPr>
      </w:pPr>
      <w:r w:rsidRPr="00D90B71">
        <w:rPr>
          <w:rFonts w:eastAsia="SimSun"/>
          <w:lang w:val="en-US" w:eastAsia="zh-CN"/>
        </w:rPr>
        <w:t>Foundations/retaining structures</w:t>
      </w:r>
    </w:p>
    <w:p w14:paraId="66B6504B" w14:textId="77777777" w:rsidR="00802590" w:rsidRPr="00D90B71" w:rsidRDefault="00802590" w:rsidP="00525CF1">
      <w:pPr>
        <w:numPr>
          <w:ilvl w:val="0"/>
          <w:numId w:val="13"/>
        </w:numPr>
        <w:tabs>
          <w:tab w:val="clear" w:pos="720"/>
          <w:tab w:val="num" w:pos="2977"/>
        </w:tabs>
        <w:spacing w:after="170"/>
        <w:ind w:left="1560"/>
        <w:jc w:val="both"/>
        <w:rPr>
          <w:rFonts w:eastAsia="SimSun"/>
          <w:lang w:val="en-US" w:eastAsia="zh-CN"/>
        </w:rPr>
      </w:pPr>
      <w:r w:rsidRPr="00D90B71">
        <w:rPr>
          <w:rFonts w:eastAsia="SimSun"/>
          <w:lang w:val="en-US" w:eastAsia="zh-CN"/>
        </w:rPr>
        <w:lastRenderedPageBreak/>
        <w:t>Ground investigation</w:t>
      </w:r>
    </w:p>
    <w:p w14:paraId="7B334966" w14:textId="77777777" w:rsidR="00802590" w:rsidRPr="00D90B71" w:rsidRDefault="00802590" w:rsidP="00525CF1">
      <w:pPr>
        <w:numPr>
          <w:ilvl w:val="0"/>
          <w:numId w:val="13"/>
        </w:numPr>
        <w:tabs>
          <w:tab w:val="clear" w:pos="720"/>
          <w:tab w:val="num" w:pos="2977"/>
        </w:tabs>
        <w:spacing w:after="170"/>
        <w:ind w:left="1560"/>
        <w:jc w:val="both"/>
        <w:rPr>
          <w:rFonts w:eastAsia="SimSun"/>
          <w:lang w:val="en-US" w:eastAsia="zh-CN"/>
        </w:rPr>
      </w:pPr>
      <w:r w:rsidRPr="00D90B71">
        <w:rPr>
          <w:rFonts w:eastAsia="SimSun"/>
          <w:lang w:val="en-US" w:eastAsia="zh-CN"/>
        </w:rPr>
        <w:t>Ground treatment</w:t>
      </w:r>
    </w:p>
    <w:p w14:paraId="7993CD6E" w14:textId="77777777" w:rsidR="00802590" w:rsidRPr="00D90B71" w:rsidRDefault="00802590" w:rsidP="003A5506">
      <w:pPr>
        <w:numPr>
          <w:ilvl w:val="0"/>
          <w:numId w:val="13"/>
        </w:numPr>
        <w:tabs>
          <w:tab w:val="clear" w:pos="720"/>
          <w:tab w:val="num" w:pos="2977"/>
        </w:tabs>
        <w:spacing w:after="170"/>
        <w:ind w:left="1560"/>
        <w:rPr>
          <w:rFonts w:eastAsia="SimSun"/>
          <w:lang w:val="en-US" w:eastAsia="zh-CN"/>
        </w:rPr>
      </w:pPr>
      <w:r w:rsidRPr="00D90B71">
        <w:rPr>
          <w:rFonts w:eastAsia="SimSun"/>
          <w:lang w:val="en-US" w:eastAsia="zh-CN"/>
        </w:rPr>
        <w:t>Materials and earthworks</w:t>
      </w:r>
    </w:p>
    <w:p w14:paraId="363CED12" w14:textId="77777777" w:rsidR="00802590" w:rsidRPr="00D90B71" w:rsidRDefault="00802590" w:rsidP="003A5506">
      <w:pPr>
        <w:numPr>
          <w:ilvl w:val="0"/>
          <w:numId w:val="13"/>
        </w:numPr>
        <w:tabs>
          <w:tab w:val="clear" w:pos="720"/>
          <w:tab w:val="num" w:pos="2977"/>
        </w:tabs>
        <w:spacing w:after="170"/>
        <w:ind w:left="1560"/>
        <w:rPr>
          <w:rFonts w:eastAsia="SimSun"/>
          <w:lang w:val="en-US" w:eastAsia="zh-CN"/>
        </w:rPr>
      </w:pPr>
      <w:r w:rsidRPr="00D90B71">
        <w:rPr>
          <w:rFonts w:eastAsia="SimSun"/>
          <w:lang w:val="en-US" w:eastAsia="zh-CN"/>
        </w:rPr>
        <w:t>Mining/quarrying</w:t>
      </w:r>
    </w:p>
    <w:p w14:paraId="5A5FABF8" w14:textId="77777777" w:rsidR="00802590" w:rsidRPr="00D90B71" w:rsidRDefault="00802590" w:rsidP="003A5506">
      <w:pPr>
        <w:numPr>
          <w:ilvl w:val="0"/>
          <w:numId w:val="13"/>
        </w:numPr>
        <w:tabs>
          <w:tab w:val="clear" w:pos="720"/>
          <w:tab w:val="num" w:pos="2977"/>
        </w:tabs>
        <w:spacing w:after="170"/>
        <w:ind w:left="1560"/>
        <w:rPr>
          <w:rFonts w:eastAsia="SimSun"/>
          <w:lang w:val="en-US" w:eastAsia="zh-CN"/>
        </w:rPr>
      </w:pPr>
      <w:r w:rsidRPr="00D90B71">
        <w:rPr>
          <w:rFonts w:eastAsia="SimSun"/>
          <w:lang w:val="en-US" w:eastAsia="zh-CN"/>
        </w:rPr>
        <w:t>Soil and/or rock mechanics</w:t>
      </w:r>
    </w:p>
    <w:p w14:paraId="23554088" w14:textId="77777777" w:rsidR="00802590" w:rsidRPr="00D90B71" w:rsidRDefault="00802590" w:rsidP="003A5506">
      <w:pPr>
        <w:numPr>
          <w:ilvl w:val="0"/>
          <w:numId w:val="13"/>
        </w:numPr>
        <w:tabs>
          <w:tab w:val="clear" w:pos="720"/>
          <w:tab w:val="num" w:pos="2977"/>
        </w:tabs>
        <w:spacing w:after="170"/>
        <w:ind w:left="1560"/>
        <w:rPr>
          <w:rFonts w:eastAsia="SimSun"/>
          <w:lang w:val="en-US" w:eastAsia="zh-CN"/>
        </w:rPr>
      </w:pPr>
      <w:r w:rsidRPr="00D90B71">
        <w:rPr>
          <w:rFonts w:eastAsia="SimSun"/>
          <w:lang w:val="en-US" w:eastAsia="zh-CN"/>
        </w:rPr>
        <w:t>Slopes, soil and/or rock</w:t>
      </w:r>
    </w:p>
    <w:p w14:paraId="1899696A" w14:textId="77777777" w:rsidR="00802590" w:rsidRPr="00D90B71" w:rsidRDefault="00802590" w:rsidP="003A5506">
      <w:pPr>
        <w:numPr>
          <w:ilvl w:val="0"/>
          <w:numId w:val="13"/>
        </w:numPr>
        <w:tabs>
          <w:tab w:val="clear" w:pos="720"/>
          <w:tab w:val="num" w:pos="2977"/>
          <w:tab w:val="left" w:pos="4644"/>
          <w:tab w:val="left" w:pos="7196"/>
        </w:tabs>
        <w:spacing w:after="170"/>
        <w:ind w:left="1560"/>
        <w:rPr>
          <w:rFonts w:eastAsia="SimSun"/>
          <w:lang w:val="en-US" w:eastAsia="zh-CN"/>
        </w:rPr>
      </w:pPr>
      <w:r w:rsidRPr="00D90B71">
        <w:rPr>
          <w:rFonts w:eastAsia="SimSun"/>
          <w:lang w:val="en-US" w:eastAsia="zh-CN"/>
        </w:rPr>
        <w:t xml:space="preserve">Underground works </w:t>
      </w:r>
    </w:p>
    <w:p w14:paraId="506DD056" w14:textId="77777777" w:rsidR="00802590" w:rsidRDefault="00802590" w:rsidP="003A5506">
      <w:pPr>
        <w:numPr>
          <w:ilvl w:val="0"/>
          <w:numId w:val="13"/>
        </w:numPr>
        <w:tabs>
          <w:tab w:val="clear" w:pos="720"/>
          <w:tab w:val="num" w:pos="2977"/>
          <w:tab w:val="left" w:pos="4644"/>
          <w:tab w:val="left" w:pos="7196"/>
        </w:tabs>
        <w:spacing w:after="170"/>
        <w:ind w:left="1560"/>
        <w:rPr>
          <w:rFonts w:eastAsia="SimSun"/>
          <w:lang w:val="en-US" w:eastAsia="zh-CN"/>
        </w:rPr>
      </w:pPr>
      <w:r w:rsidRPr="00D90B71">
        <w:rPr>
          <w:rFonts w:eastAsia="SimSun"/>
          <w:lang w:val="en-US" w:eastAsia="zh-CN"/>
        </w:rPr>
        <w:t xml:space="preserve">Other </w:t>
      </w:r>
    </w:p>
    <w:p w14:paraId="742F9B64" w14:textId="77777777" w:rsidR="006A77A0" w:rsidRPr="00D90B71" w:rsidRDefault="006A77A0" w:rsidP="006A77A0">
      <w:pPr>
        <w:tabs>
          <w:tab w:val="num" w:pos="2977"/>
          <w:tab w:val="left" w:pos="4644"/>
          <w:tab w:val="left" w:pos="7196"/>
        </w:tabs>
        <w:spacing w:after="170"/>
        <w:ind w:left="1560"/>
        <w:rPr>
          <w:rFonts w:eastAsia="SimSun"/>
          <w:lang w:val="en-US" w:eastAsia="zh-CN"/>
        </w:rPr>
      </w:pPr>
    </w:p>
    <w:p w14:paraId="1FDE625D" w14:textId="77777777" w:rsidR="00802590" w:rsidRPr="00D90B71" w:rsidRDefault="00802590" w:rsidP="00D056D4">
      <w:pPr>
        <w:jc w:val="both"/>
        <w:rPr>
          <w:rFonts w:eastAsia="SimSun"/>
          <w:lang w:val="en-US" w:eastAsia="zh-CN"/>
        </w:rPr>
      </w:pPr>
      <w:r w:rsidRPr="00D90B71">
        <w:rPr>
          <w:rFonts w:eastAsia="SimSun"/>
          <w:lang w:val="en-US" w:eastAsia="zh-CN"/>
        </w:rPr>
        <w:t>It should be indicated in the relevant boxes of the application form which area(s) of ground engineering expertise your experience encompasses.  The demonstration of competence, in respect of the specified attributes, should be clearly indicated in both the personal statement (see B2.3) and the sponsor’s statement (see B2.6).</w:t>
      </w:r>
    </w:p>
    <w:p w14:paraId="31704B93" w14:textId="77777777" w:rsidR="00802590" w:rsidRPr="00D90B71" w:rsidRDefault="00802590" w:rsidP="00D056D4">
      <w:pPr>
        <w:jc w:val="both"/>
        <w:rPr>
          <w:rFonts w:eastAsia="SimSun"/>
          <w:lang w:val="en-US" w:eastAsia="zh-CN"/>
        </w:rPr>
      </w:pPr>
    </w:p>
    <w:p w14:paraId="3C100C50" w14:textId="0CDFF935" w:rsidR="00802590" w:rsidRPr="00D90B71" w:rsidRDefault="00802590" w:rsidP="00D056D4">
      <w:pPr>
        <w:jc w:val="both"/>
        <w:rPr>
          <w:rFonts w:eastAsia="SimSun"/>
          <w:lang w:val="en-US" w:eastAsia="zh-CN"/>
        </w:rPr>
      </w:pPr>
      <w:r w:rsidRPr="00D90B71">
        <w:rPr>
          <w:rFonts w:eastAsia="SimSun"/>
          <w:lang w:val="en-US" w:eastAsia="zh-CN"/>
        </w:rPr>
        <w:t xml:space="preserve">If you are applying within 12 months of </w:t>
      </w:r>
      <w:r w:rsidR="00FE1372">
        <w:rPr>
          <w:rFonts w:eastAsia="SimSun"/>
          <w:lang w:val="en-US" w:eastAsia="zh-CN"/>
        </w:rPr>
        <w:t>professional qualification,</w:t>
      </w:r>
      <w:r w:rsidR="00FE1372" w:rsidRPr="00D90B71">
        <w:rPr>
          <w:rFonts w:eastAsia="SimSun"/>
          <w:lang w:val="en-US" w:eastAsia="zh-CN"/>
        </w:rPr>
        <w:t xml:space="preserve"> </w:t>
      </w:r>
      <w:r w:rsidRPr="00D90B71">
        <w:rPr>
          <w:rFonts w:eastAsia="SimSun"/>
          <w:lang w:val="en-US" w:eastAsia="zh-CN"/>
        </w:rPr>
        <w:t>there is no need to indicate your areas of expertise.</w:t>
      </w:r>
    </w:p>
    <w:p w14:paraId="4EB51E98" w14:textId="77777777" w:rsidR="00802590" w:rsidRPr="00D90B71" w:rsidRDefault="00802590" w:rsidP="00D056D4">
      <w:pPr>
        <w:jc w:val="both"/>
        <w:rPr>
          <w:rFonts w:eastAsia="SimSun"/>
          <w:lang w:val="en-US" w:eastAsia="zh-CN"/>
        </w:rPr>
      </w:pPr>
    </w:p>
    <w:p w14:paraId="15639CA4" w14:textId="77777777" w:rsidR="00802590" w:rsidRPr="004150CB" w:rsidRDefault="00802590" w:rsidP="00D056D4">
      <w:pPr>
        <w:pStyle w:val="Heading3"/>
        <w:jc w:val="both"/>
        <w:rPr>
          <w:rFonts w:ascii="Arial" w:eastAsia="SimSun" w:hAnsi="Arial" w:cs="Arial"/>
          <w:color w:val="C45911" w:themeColor="accent2" w:themeShade="BF"/>
          <w:lang w:val="en-US" w:eastAsia="zh-CN"/>
        </w:rPr>
      </w:pPr>
      <w:bookmarkStart w:id="97" w:name="_Toc526504391"/>
      <w:bookmarkStart w:id="98" w:name="_Toc526505077"/>
      <w:bookmarkStart w:id="99" w:name="_Toc535152482"/>
      <w:bookmarkStart w:id="100" w:name="_Toc229157902"/>
      <w:r w:rsidRPr="004150CB">
        <w:rPr>
          <w:rFonts w:ascii="Arial" w:eastAsia="SimSun" w:hAnsi="Arial" w:cs="Arial"/>
          <w:color w:val="C45911" w:themeColor="accent2" w:themeShade="BF"/>
          <w:lang w:val="en-US" w:eastAsia="zh-CN"/>
        </w:rPr>
        <w:t xml:space="preserve">B1.4 </w:t>
      </w:r>
      <w:r w:rsidRPr="004150CB">
        <w:rPr>
          <w:rFonts w:ascii="Arial" w:eastAsia="SimSun" w:hAnsi="Arial" w:cs="Arial"/>
          <w:color w:val="C45911" w:themeColor="accent2" w:themeShade="BF"/>
          <w:lang w:val="en-US" w:eastAsia="zh-CN"/>
        </w:rPr>
        <w:tab/>
        <w:t>A concise CV</w:t>
      </w:r>
      <w:bookmarkEnd w:id="97"/>
      <w:bookmarkEnd w:id="98"/>
      <w:bookmarkEnd w:id="99"/>
      <w:bookmarkEnd w:id="100"/>
      <w:r w:rsidRPr="004150CB">
        <w:rPr>
          <w:rFonts w:ascii="Arial" w:eastAsia="SimSun" w:hAnsi="Arial" w:cs="Arial"/>
          <w:color w:val="C45911" w:themeColor="accent2" w:themeShade="BF"/>
          <w:lang w:val="en-US" w:eastAsia="zh-CN"/>
        </w:rPr>
        <w:t xml:space="preserve"> </w:t>
      </w:r>
    </w:p>
    <w:p w14:paraId="41FCA8AB" w14:textId="116E8AA3" w:rsidR="00064910" w:rsidRDefault="00802590" w:rsidP="00D056D4">
      <w:pPr>
        <w:jc w:val="both"/>
        <w:rPr>
          <w:rFonts w:eastAsia="SimSun"/>
          <w:lang w:val="en-US" w:eastAsia="zh-CN"/>
        </w:rPr>
      </w:pPr>
      <w:r w:rsidRPr="00D90B71">
        <w:rPr>
          <w:rFonts w:eastAsia="SimSun"/>
          <w:lang w:val="en-US" w:eastAsia="zh-CN"/>
        </w:rPr>
        <w:t>You must</w:t>
      </w:r>
      <w:r w:rsidRPr="00D90B71">
        <w:rPr>
          <w:rFonts w:eastAsia="SimSun"/>
          <w:lang w:eastAsia="zh-CN"/>
        </w:rPr>
        <w:t xml:space="preserve"> submit a concise CV outlining your career to date (</w:t>
      </w:r>
      <w:r w:rsidR="00596A9A" w:rsidRPr="00D90B71">
        <w:rPr>
          <w:rFonts w:eastAsia="SimSun"/>
          <w:lang w:val="en-US" w:eastAsia="zh-CN"/>
        </w:rPr>
        <w:t>except for</w:t>
      </w:r>
      <w:r w:rsidRPr="00D90B71">
        <w:rPr>
          <w:rFonts w:eastAsia="SimSun"/>
          <w:lang w:val="en-US" w:eastAsia="zh-CN"/>
        </w:rPr>
        <w:t xml:space="preserve"> those applicants noted in B3)</w:t>
      </w:r>
      <w:r w:rsidRPr="00D90B71">
        <w:rPr>
          <w:rFonts w:eastAsia="SimSun"/>
          <w:lang w:eastAsia="zh-CN"/>
        </w:rPr>
        <w:t xml:space="preserve">. This should be no more than two </w:t>
      </w:r>
      <w:r w:rsidR="00064910" w:rsidRPr="00D90B71">
        <w:rPr>
          <w:rFonts w:eastAsia="SimSun"/>
          <w:lang w:eastAsia="zh-CN"/>
        </w:rPr>
        <w:t>pages.</w:t>
      </w:r>
      <w:r w:rsidR="00064910" w:rsidRPr="00D90B71">
        <w:rPr>
          <w:rFonts w:eastAsia="SimSun"/>
          <w:lang w:val="en-US" w:eastAsia="zh-CN"/>
        </w:rPr>
        <w:t xml:space="preserve"> Your</w:t>
      </w:r>
      <w:r w:rsidRPr="00D90B71">
        <w:rPr>
          <w:rFonts w:eastAsia="SimSun"/>
          <w:lang w:val="en-US" w:eastAsia="zh-CN"/>
        </w:rPr>
        <w:t xml:space="preserve"> CV should demonstrate your career progression</w:t>
      </w:r>
      <w:r w:rsidRPr="00D90B71" w:rsidDel="00AB1D8F">
        <w:rPr>
          <w:rFonts w:eastAsia="SimSun"/>
          <w:lang w:val="en-US" w:eastAsia="zh-CN"/>
        </w:rPr>
        <w:t xml:space="preserve"> </w:t>
      </w:r>
      <w:r w:rsidRPr="00D90B71">
        <w:rPr>
          <w:rFonts w:eastAsia="SimSun"/>
          <w:lang w:val="en-US" w:eastAsia="zh-CN"/>
        </w:rPr>
        <w:t>and include positions of particular significance.</w:t>
      </w:r>
      <w:r w:rsidRPr="00D90B71" w:rsidDel="00AB1D8F">
        <w:rPr>
          <w:rFonts w:eastAsia="SimSun"/>
          <w:lang w:val="en-US" w:eastAsia="zh-CN"/>
        </w:rPr>
        <w:t xml:space="preserve"> </w:t>
      </w:r>
    </w:p>
    <w:p w14:paraId="5B8F581E" w14:textId="77777777" w:rsidR="00064910" w:rsidRPr="00064910" w:rsidRDefault="00064910" w:rsidP="00D056D4">
      <w:pPr>
        <w:jc w:val="both"/>
        <w:rPr>
          <w:rFonts w:eastAsia="SimSun"/>
          <w:lang w:eastAsia="zh-CN"/>
        </w:rPr>
      </w:pPr>
    </w:p>
    <w:p w14:paraId="3DD9D14A" w14:textId="072A77B0" w:rsidR="00802590" w:rsidRDefault="00802590" w:rsidP="00D056D4">
      <w:pPr>
        <w:jc w:val="both"/>
        <w:rPr>
          <w:rFonts w:eastAsia="SimSun"/>
          <w:lang w:val="en-US" w:eastAsia="zh-CN"/>
        </w:rPr>
      </w:pPr>
      <w:r w:rsidRPr="00D90B71">
        <w:rPr>
          <w:rFonts w:eastAsia="SimSun"/>
          <w:lang w:val="en-US" w:eastAsia="zh-CN"/>
        </w:rPr>
        <w:t xml:space="preserve">As a guide, no more than three projects or activities should be given for each year of experience. The overall record should typically include at least the most recent five </w:t>
      </w:r>
      <w:r w:rsidR="0004511D" w:rsidRPr="00D90B71">
        <w:rPr>
          <w:rFonts w:eastAsia="SimSun"/>
          <w:lang w:val="en-US" w:eastAsia="zh-CN"/>
        </w:rPr>
        <w:t>years’</w:t>
      </w:r>
      <w:r w:rsidRPr="00D90B71">
        <w:rPr>
          <w:rFonts w:eastAsia="SimSun"/>
          <w:lang w:val="en-US" w:eastAsia="zh-CN"/>
        </w:rPr>
        <w:t xml:space="preserve"> technical experience but no more than ten years.  </w:t>
      </w:r>
    </w:p>
    <w:p w14:paraId="05B3356F" w14:textId="77777777" w:rsidR="00603AD2" w:rsidRDefault="00603AD2" w:rsidP="00D056D4">
      <w:pPr>
        <w:jc w:val="both"/>
        <w:rPr>
          <w:rFonts w:eastAsia="SimSun"/>
          <w:lang w:val="en-US" w:eastAsia="zh-CN"/>
        </w:rPr>
      </w:pPr>
    </w:p>
    <w:p w14:paraId="683EE536" w14:textId="77777777" w:rsidR="00802590" w:rsidRPr="00D90B71" w:rsidRDefault="00802590" w:rsidP="00064910">
      <w:pPr>
        <w:jc w:val="both"/>
        <w:rPr>
          <w:rFonts w:eastAsia="SimSun"/>
          <w:lang w:val="en-US" w:eastAsia="zh-CN"/>
        </w:rPr>
      </w:pPr>
      <w:r w:rsidRPr="00D90B71">
        <w:rPr>
          <w:rFonts w:eastAsia="SimSun"/>
          <w:lang w:val="en-US" w:eastAsia="zh-CN"/>
        </w:rPr>
        <w:t>The following, if applicable, should be listed on an additional page:</w:t>
      </w:r>
    </w:p>
    <w:p w14:paraId="4FEC46F2" w14:textId="77777777" w:rsidR="00802590" w:rsidRPr="00D90B71" w:rsidRDefault="00802590" w:rsidP="00D056D4">
      <w:pPr>
        <w:jc w:val="both"/>
        <w:rPr>
          <w:rFonts w:eastAsia="SimSun"/>
          <w:lang w:val="en-US" w:eastAsia="zh-CN"/>
        </w:rPr>
      </w:pPr>
    </w:p>
    <w:p w14:paraId="366A9532" w14:textId="77777777" w:rsidR="00802590" w:rsidRPr="00D90B71" w:rsidRDefault="00802590" w:rsidP="00D056D4">
      <w:pPr>
        <w:numPr>
          <w:ilvl w:val="0"/>
          <w:numId w:val="14"/>
        </w:numPr>
        <w:tabs>
          <w:tab w:val="clear" w:pos="1080"/>
          <w:tab w:val="num" w:pos="1985"/>
        </w:tabs>
        <w:ind w:left="0" w:firstLine="1560"/>
        <w:jc w:val="both"/>
        <w:rPr>
          <w:rFonts w:eastAsia="SimSun"/>
          <w:lang w:val="en-US" w:eastAsia="zh-CN"/>
        </w:rPr>
      </w:pPr>
      <w:r w:rsidRPr="00D90B71">
        <w:rPr>
          <w:rFonts w:eastAsia="SimSun"/>
          <w:lang w:val="en-US" w:eastAsia="zh-CN"/>
        </w:rPr>
        <w:t xml:space="preserve">Titles and dates of ground engineering related lectures given </w:t>
      </w:r>
    </w:p>
    <w:p w14:paraId="31EA6C7E" w14:textId="6603BDAD" w:rsidR="00802590" w:rsidRPr="00D90B71" w:rsidRDefault="00802590" w:rsidP="00D056D4">
      <w:pPr>
        <w:numPr>
          <w:ilvl w:val="0"/>
          <w:numId w:val="14"/>
        </w:numPr>
        <w:tabs>
          <w:tab w:val="clear" w:pos="1080"/>
          <w:tab w:val="num" w:pos="1985"/>
        </w:tabs>
        <w:ind w:left="0" w:firstLine="1560"/>
        <w:jc w:val="both"/>
        <w:rPr>
          <w:rFonts w:eastAsia="SimSun"/>
          <w:lang w:val="en-US" w:eastAsia="zh-CN"/>
        </w:rPr>
      </w:pPr>
      <w:r w:rsidRPr="00D90B71">
        <w:rPr>
          <w:rFonts w:eastAsia="SimSun"/>
          <w:lang w:val="en-US" w:eastAsia="zh-CN"/>
        </w:rPr>
        <w:t xml:space="preserve">Papers published, noting those which have been </w:t>
      </w:r>
      <w:r w:rsidR="00E5257B" w:rsidRPr="00D90B71">
        <w:rPr>
          <w:rFonts w:eastAsia="SimSun"/>
          <w:lang w:val="en-US" w:eastAsia="zh-CN"/>
        </w:rPr>
        <w:t>referred to</w:t>
      </w:r>
      <w:r w:rsidRPr="00D90B71">
        <w:rPr>
          <w:rFonts w:eastAsia="SimSun"/>
          <w:lang w:val="en-US" w:eastAsia="zh-CN"/>
        </w:rPr>
        <w:t xml:space="preserve"> </w:t>
      </w:r>
    </w:p>
    <w:p w14:paraId="0950E2A3" w14:textId="77777777" w:rsidR="00802590" w:rsidRPr="00D90B71" w:rsidRDefault="00802590" w:rsidP="00D056D4">
      <w:pPr>
        <w:numPr>
          <w:ilvl w:val="0"/>
          <w:numId w:val="14"/>
        </w:numPr>
        <w:tabs>
          <w:tab w:val="clear" w:pos="1080"/>
          <w:tab w:val="num" w:pos="1985"/>
        </w:tabs>
        <w:ind w:left="0" w:firstLine="1560"/>
        <w:jc w:val="both"/>
        <w:rPr>
          <w:rFonts w:eastAsia="SimSun"/>
          <w:lang w:val="en-US" w:eastAsia="zh-CN"/>
        </w:rPr>
      </w:pPr>
      <w:r w:rsidRPr="00D90B71">
        <w:rPr>
          <w:rFonts w:eastAsia="SimSun"/>
          <w:lang w:val="en-US" w:eastAsia="zh-CN"/>
        </w:rPr>
        <w:t xml:space="preserve">Current and past membership of ground engineering related committees </w:t>
      </w:r>
    </w:p>
    <w:p w14:paraId="7F1337EA" w14:textId="77777777" w:rsidR="00802590" w:rsidRPr="00D90B71" w:rsidRDefault="00802590" w:rsidP="00D056D4">
      <w:pPr>
        <w:jc w:val="both"/>
        <w:rPr>
          <w:rFonts w:eastAsia="SimSun"/>
          <w:b/>
          <w:lang w:val="en-US" w:eastAsia="zh-CN"/>
        </w:rPr>
      </w:pPr>
    </w:p>
    <w:p w14:paraId="1F550EC3" w14:textId="77777777" w:rsidR="00802590" w:rsidRPr="004150CB" w:rsidRDefault="00802590" w:rsidP="00D056D4">
      <w:pPr>
        <w:pStyle w:val="Heading3"/>
        <w:jc w:val="both"/>
        <w:rPr>
          <w:rFonts w:ascii="Arial" w:eastAsia="SimSun" w:hAnsi="Arial" w:cs="Arial"/>
          <w:color w:val="C45911" w:themeColor="accent2" w:themeShade="BF"/>
          <w:lang w:eastAsia="zh-CN"/>
        </w:rPr>
      </w:pPr>
      <w:bookmarkStart w:id="101" w:name="_Toc526504392"/>
      <w:bookmarkStart w:id="102" w:name="_Toc526505078"/>
      <w:bookmarkStart w:id="103" w:name="_Toc535152483"/>
      <w:bookmarkStart w:id="104" w:name="_Toc229157903"/>
      <w:r w:rsidRPr="004150CB">
        <w:rPr>
          <w:rFonts w:ascii="Arial" w:eastAsia="SimSun" w:hAnsi="Arial" w:cs="Arial"/>
          <w:color w:val="C45911" w:themeColor="accent2" w:themeShade="BF"/>
          <w:lang w:val="en-US" w:eastAsia="zh-CN"/>
        </w:rPr>
        <w:t xml:space="preserve">B1.5 </w:t>
      </w:r>
      <w:r w:rsidRPr="004150CB">
        <w:rPr>
          <w:rFonts w:ascii="Arial" w:eastAsia="SimSun" w:hAnsi="Arial" w:cs="Arial"/>
          <w:color w:val="C45911" w:themeColor="accent2" w:themeShade="BF"/>
          <w:lang w:val="en-US" w:eastAsia="zh-CN"/>
        </w:rPr>
        <w:tab/>
      </w:r>
      <w:r w:rsidRPr="004150CB">
        <w:rPr>
          <w:rFonts w:ascii="Arial" w:eastAsia="SimSun" w:hAnsi="Arial" w:cs="Arial"/>
          <w:color w:val="C45911" w:themeColor="accent2" w:themeShade="BF"/>
          <w:lang w:eastAsia="zh-CN"/>
        </w:rPr>
        <w:t>Sponsor’s statement</w:t>
      </w:r>
      <w:bookmarkEnd w:id="101"/>
      <w:bookmarkEnd w:id="102"/>
      <w:bookmarkEnd w:id="103"/>
      <w:bookmarkEnd w:id="104"/>
    </w:p>
    <w:p w14:paraId="77679A2A" w14:textId="77777777" w:rsidR="004D79CE" w:rsidRDefault="00802590" w:rsidP="00D056D4">
      <w:pPr>
        <w:jc w:val="both"/>
        <w:rPr>
          <w:rFonts w:eastAsia="SimSun"/>
          <w:lang w:val="en-US" w:eastAsia="zh-CN"/>
        </w:rPr>
      </w:pPr>
      <w:r w:rsidRPr="00D90B71">
        <w:rPr>
          <w:rFonts w:eastAsia="SimSun"/>
          <w:lang w:val="en-US" w:eastAsia="zh-CN"/>
        </w:rPr>
        <w:t xml:space="preserve">Sponsors must indicate how, in their opinion, you have achieved the competence requirements set out in Appendix A and confirm that you are suitable to be admitted to the register.  </w:t>
      </w:r>
    </w:p>
    <w:p w14:paraId="358A3A7A" w14:textId="77777777" w:rsidR="004D79CE" w:rsidRDefault="004D79CE" w:rsidP="00D056D4">
      <w:pPr>
        <w:jc w:val="both"/>
        <w:rPr>
          <w:rFonts w:eastAsia="SimSun"/>
          <w:lang w:val="en-US" w:eastAsia="zh-CN"/>
        </w:rPr>
      </w:pPr>
    </w:p>
    <w:p w14:paraId="1D2400F8" w14:textId="4499D886" w:rsidR="00802590" w:rsidRPr="00D90B71" w:rsidRDefault="004D79CE" w:rsidP="00D056D4">
      <w:pPr>
        <w:jc w:val="both"/>
        <w:rPr>
          <w:rFonts w:eastAsia="SimSun"/>
          <w:lang w:val="en-US" w:eastAsia="zh-CN"/>
        </w:rPr>
      </w:pPr>
      <w:r w:rsidRPr="00D90B71">
        <w:rPr>
          <w:rFonts w:eastAsia="SimSun"/>
          <w:lang w:val="en-US" w:eastAsia="zh-CN"/>
        </w:rPr>
        <w:t xml:space="preserve">Each sponsor is required to complete a sponsor’s statement available </w:t>
      </w:r>
      <w:r w:rsidR="00352352">
        <w:rPr>
          <w:rFonts w:eastAsia="SimSun"/>
          <w:lang w:val="en-US" w:eastAsia="zh-CN"/>
        </w:rPr>
        <w:t>on the</w:t>
      </w:r>
      <w:r w:rsidRPr="00D90B71">
        <w:rPr>
          <w:rFonts w:eastAsia="SimSun"/>
          <w:lang w:val="en-US" w:eastAsia="zh-CN"/>
        </w:rPr>
        <w:t xml:space="preserve"> </w:t>
      </w:r>
      <w:hyperlink r:id="rId30" w:history="1">
        <w:r w:rsidR="005A70B6" w:rsidRPr="005A70B6">
          <w:rPr>
            <w:color w:val="0070C0"/>
            <w:u w:val="single"/>
          </w:rPr>
          <w:t>ICE website</w:t>
        </w:r>
      </w:hyperlink>
      <w:r w:rsidR="005A70B6">
        <w:t>.</w:t>
      </w:r>
    </w:p>
    <w:p w14:paraId="0945F16E" w14:textId="77777777" w:rsidR="00802590" w:rsidRPr="00D90B71" w:rsidRDefault="00802590" w:rsidP="00D056D4">
      <w:pPr>
        <w:jc w:val="both"/>
        <w:rPr>
          <w:rFonts w:eastAsia="SimSun"/>
          <w:lang w:val="en-US" w:eastAsia="zh-CN"/>
        </w:rPr>
      </w:pPr>
    </w:p>
    <w:p w14:paraId="5B4BB970" w14:textId="73B23128" w:rsidR="00802590" w:rsidRPr="00D90B71" w:rsidRDefault="00802590" w:rsidP="00D056D4">
      <w:pPr>
        <w:jc w:val="both"/>
        <w:rPr>
          <w:rFonts w:eastAsia="SimSun"/>
          <w:lang w:val="en-US" w:eastAsia="zh-CN"/>
        </w:rPr>
      </w:pPr>
      <w:r w:rsidRPr="00D90B71">
        <w:rPr>
          <w:rFonts w:eastAsia="SimSun"/>
          <w:lang w:val="en-US" w:eastAsia="zh-CN"/>
        </w:rPr>
        <w:t xml:space="preserve">A sponsor is required to be on the register at a grade equal to, or higher than, </w:t>
      </w:r>
      <w:r w:rsidR="0004511D" w:rsidRPr="00D90B71">
        <w:rPr>
          <w:rFonts w:eastAsia="SimSun"/>
          <w:lang w:val="en-US" w:eastAsia="zh-CN"/>
        </w:rPr>
        <w:t>the grade for which you are applying</w:t>
      </w:r>
      <w:r w:rsidRPr="00D90B71">
        <w:rPr>
          <w:rFonts w:eastAsia="SimSun"/>
          <w:lang w:val="en-US" w:eastAsia="zh-CN"/>
        </w:rPr>
        <w:t>.  If suitable sponsors are not available, then other professionals qualified with ICE, IoM3 or GSL may be selected. They must hold chartered level of membership and are subject to approval from the RoGEP Panel.</w:t>
      </w:r>
      <w:r w:rsidR="00976363">
        <w:rPr>
          <w:rFonts w:eastAsia="SimSun"/>
          <w:lang w:val="en-US" w:eastAsia="zh-CN"/>
        </w:rPr>
        <w:t xml:space="preserve"> However, at least one of your sponsors must be a RoGEP registrant. </w:t>
      </w:r>
    </w:p>
    <w:p w14:paraId="0315EB89" w14:textId="77777777" w:rsidR="00802590" w:rsidRPr="00D90B71" w:rsidRDefault="00802590" w:rsidP="00D056D4">
      <w:pPr>
        <w:jc w:val="both"/>
        <w:rPr>
          <w:rFonts w:eastAsia="SimSun"/>
          <w:lang w:val="en-US" w:eastAsia="zh-CN"/>
        </w:rPr>
      </w:pPr>
    </w:p>
    <w:p w14:paraId="7AF9A52E" w14:textId="2B0688D7" w:rsidR="00802590" w:rsidRPr="00D90B71" w:rsidRDefault="00802590" w:rsidP="00D056D4">
      <w:pPr>
        <w:jc w:val="both"/>
        <w:rPr>
          <w:rFonts w:eastAsia="Times New Roman"/>
        </w:rPr>
      </w:pPr>
      <w:r w:rsidRPr="00D90B71">
        <w:rPr>
          <w:rFonts w:eastAsia="Times New Roman"/>
        </w:rPr>
        <w:t xml:space="preserve">To apply to become a non-registered sponsor such individuals must complete and submit the Non-Registered Sponsor’s Approval Form. The form, together with a brief two-page CV outlining employment responsibilities in ground engineering (with dates), should be forwarded to </w:t>
      </w:r>
      <w:hyperlink r:id="rId31" w:history="1">
        <w:r w:rsidR="00D056D4" w:rsidRPr="00603AD2">
          <w:rPr>
            <w:rStyle w:val="Hyperlink"/>
            <w:rFonts w:eastAsia="Times New Roman"/>
            <w:color w:val="0070C0"/>
          </w:rPr>
          <w:t>rogep@ice.org.uk</w:t>
        </w:r>
      </w:hyperlink>
      <w:r w:rsidRPr="00603AD2">
        <w:rPr>
          <w:rFonts w:eastAsia="Times New Roman"/>
          <w:color w:val="0070C0"/>
        </w:rPr>
        <w:t xml:space="preserve">. </w:t>
      </w:r>
      <w:r w:rsidRPr="00D90B71">
        <w:rPr>
          <w:rFonts w:eastAsia="Times New Roman"/>
        </w:rPr>
        <w:t>The panel will consider the non-registered sponsor application for approval (or not) within ten working days.</w:t>
      </w:r>
      <w:r w:rsidR="00976363">
        <w:rPr>
          <w:rFonts w:eastAsia="Times New Roman"/>
        </w:rPr>
        <w:t xml:space="preserve"> </w:t>
      </w:r>
    </w:p>
    <w:p w14:paraId="5642E1AE" w14:textId="77777777" w:rsidR="00802590" w:rsidRDefault="00802590" w:rsidP="00D056D4">
      <w:pPr>
        <w:jc w:val="both"/>
        <w:rPr>
          <w:rFonts w:eastAsia="Times New Roman"/>
        </w:rPr>
      </w:pPr>
    </w:p>
    <w:p w14:paraId="1F2D3609" w14:textId="77777777" w:rsidR="006A77A0" w:rsidRPr="00D90B71" w:rsidRDefault="006A77A0" w:rsidP="00D056D4">
      <w:pPr>
        <w:jc w:val="both"/>
        <w:rPr>
          <w:rFonts w:eastAsia="Times New Roman"/>
        </w:rPr>
      </w:pPr>
    </w:p>
    <w:p w14:paraId="5ED8A674" w14:textId="3120F013" w:rsidR="00802590" w:rsidRPr="00D90B71" w:rsidRDefault="00802590" w:rsidP="00D056D4">
      <w:pPr>
        <w:jc w:val="both"/>
        <w:rPr>
          <w:rFonts w:eastAsia="Times New Roman"/>
        </w:rPr>
      </w:pPr>
      <w:r w:rsidRPr="00D90B71">
        <w:rPr>
          <w:rFonts w:eastAsia="Times New Roman"/>
        </w:rPr>
        <w:t xml:space="preserve">Once a non-registered person has been approved to sponsor at a particular </w:t>
      </w:r>
      <w:r w:rsidR="0004511D" w:rsidRPr="00D90B71">
        <w:rPr>
          <w:rFonts w:eastAsia="Times New Roman"/>
        </w:rPr>
        <w:t>grade,</w:t>
      </w:r>
      <w:r w:rsidRPr="00D90B71">
        <w:rPr>
          <w:rFonts w:eastAsia="Times New Roman"/>
        </w:rPr>
        <w:t xml:space="preserve"> they may sponsor multiple applications at that grade or below.</w:t>
      </w:r>
    </w:p>
    <w:p w14:paraId="0FF34DF5" w14:textId="77777777" w:rsidR="00EF476E" w:rsidRDefault="00EF476E" w:rsidP="00D056D4">
      <w:pPr>
        <w:ind w:firstLine="720"/>
        <w:jc w:val="both"/>
        <w:rPr>
          <w:rFonts w:eastAsia="SimSun"/>
          <w:lang w:val="en-US" w:eastAsia="zh-CN"/>
        </w:rPr>
      </w:pPr>
    </w:p>
    <w:p w14:paraId="36FCCF54" w14:textId="15EBBE61" w:rsidR="00802590" w:rsidRPr="00D90B71" w:rsidRDefault="00802590" w:rsidP="00D056D4">
      <w:pPr>
        <w:jc w:val="both"/>
        <w:rPr>
          <w:rFonts w:eastAsia="SimSun"/>
          <w:lang w:val="en-US" w:eastAsia="zh-CN"/>
        </w:rPr>
      </w:pPr>
      <w:r w:rsidRPr="00D90B71">
        <w:rPr>
          <w:rFonts w:eastAsia="SimSun"/>
          <w:lang w:val="en-US" w:eastAsia="zh-CN"/>
        </w:rPr>
        <w:t xml:space="preserve">You cannot be related to your sponsor. </w:t>
      </w:r>
    </w:p>
    <w:p w14:paraId="1BAAAC20" w14:textId="77777777" w:rsidR="00802590" w:rsidRPr="00D90B71" w:rsidRDefault="00802590" w:rsidP="00D056D4">
      <w:pPr>
        <w:ind w:firstLine="720"/>
        <w:jc w:val="both"/>
        <w:rPr>
          <w:rFonts w:eastAsia="SimSun"/>
          <w:lang w:val="en-US" w:eastAsia="zh-CN"/>
        </w:rPr>
      </w:pPr>
    </w:p>
    <w:p w14:paraId="7D99FC99" w14:textId="77777777" w:rsidR="00802590" w:rsidRPr="004150CB" w:rsidRDefault="00802590" w:rsidP="003A5506">
      <w:pPr>
        <w:pStyle w:val="Heading3"/>
        <w:rPr>
          <w:rFonts w:ascii="Arial" w:eastAsia="SimSun" w:hAnsi="Arial" w:cs="Arial"/>
          <w:color w:val="C45911" w:themeColor="accent2" w:themeShade="BF"/>
          <w:lang w:eastAsia="zh-CN"/>
        </w:rPr>
      </w:pPr>
      <w:bookmarkStart w:id="105" w:name="_Toc526504393"/>
      <w:bookmarkStart w:id="106" w:name="_Toc526505079"/>
      <w:bookmarkStart w:id="107" w:name="_Toc535152484"/>
      <w:bookmarkStart w:id="108" w:name="_Toc229157904"/>
      <w:r w:rsidRPr="004150CB">
        <w:rPr>
          <w:rFonts w:ascii="Arial" w:eastAsia="SimSun" w:hAnsi="Arial" w:cs="Arial"/>
          <w:color w:val="C45911" w:themeColor="accent2" w:themeShade="BF"/>
          <w:lang w:val="en-US" w:eastAsia="zh-CN"/>
        </w:rPr>
        <w:t xml:space="preserve">B1.6 </w:t>
      </w:r>
      <w:r w:rsidRPr="004150CB">
        <w:rPr>
          <w:rFonts w:ascii="Arial" w:eastAsia="SimSun" w:hAnsi="Arial" w:cs="Arial"/>
          <w:color w:val="C45911" w:themeColor="accent2" w:themeShade="BF"/>
          <w:lang w:val="en-US" w:eastAsia="zh-CN"/>
        </w:rPr>
        <w:tab/>
      </w:r>
      <w:r w:rsidRPr="004150CB">
        <w:rPr>
          <w:rFonts w:ascii="Arial" w:eastAsia="SimSun" w:hAnsi="Arial" w:cs="Arial"/>
          <w:color w:val="C45911" w:themeColor="accent2" w:themeShade="BF"/>
          <w:lang w:eastAsia="zh-CN"/>
        </w:rPr>
        <w:t>Continuing Professional Development (CPD)</w:t>
      </w:r>
      <w:bookmarkEnd w:id="105"/>
      <w:bookmarkEnd w:id="106"/>
      <w:bookmarkEnd w:id="107"/>
      <w:bookmarkEnd w:id="108"/>
    </w:p>
    <w:p w14:paraId="177C6389" w14:textId="35F25B6E" w:rsidR="00802590" w:rsidRPr="00D90B71" w:rsidRDefault="00802590" w:rsidP="00D056D4">
      <w:pPr>
        <w:jc w:val="both"/>
        <w:rPr>
          <w:rFonts w:eastAsia="SimSun"/>
          <w:lang w:eastAsia="zh-CN"/>
        </w:rPr>
      </w:pPr>
      <w:r w:rsidRPr="00D90B71">
        <w:rPr>
          <w:rFonts w:eastAsia="SimSun"/>
          <w:lang w:eastAsia="zh-CN"/>
        </w:rPr>
        <w:t xml:space="preserve">Your CPD record should highlight ground engineering issues, including knowledge and understanding of new or emerging ground engineering legislation and other relevant matters. It should also include </w:t>
      </w:r>
      <w:r w:rsidR="00596A9A">
        <w:rPr>
          <w:rFonts w:eastAsia="SimSun"/>
          <w:lang w:eastAsia="zh-CN"/>
        </w:rPr>
        <w:t>a Development Action Plan (DAP)</w:t>
      </w:r>
      <w:r w:rsidRPr="00D90B71">
        <w:rPr>
          <w:rFonts w:eastAsia="SimSun"/>
          <w:lang w:eastAsia="zh-CN"/>
        </w:rPr>
        <w:t xml:space="preserve"> that highlights additional ground engineering activities that you have planned for</w:t>
      </w:r>
      <w:r w:rsidRPr="00D90B71">
        <w:rPr>
          <w:rFonts w:eastAsia="Times New Roman"/>
        </w:rPr>
        <w:t xml:space="preserve"> the year ahead.</w:t>
      </w:r>
      <w:r w:rsidRPr="00D90B71">
        <w:rPr>
          <w:rFonts w:eastAsia="SimSun"/>
          <w:lang w:eastAsia="zh-CN"/>
        </w:rPr>
        <w:t xml:space="preserve"> </w:t>
      </w:r>
    </w:p>
    <w:p w14:paraId="1A032C41" w14:textId="77777777" w:rsidR="00802590" w:rsidRPr="00D90B71" w:rsidRDefault="00802590" w:rsidP="00D056D4">
      <w:pPr>
        <w:jc w:val="both"/>
        <w:rPr>
          <w:rFonts w:eastAsia="SimSun"/>
          <w:b/>
          <w:i/>
          <w:color w:val="0000FF"/>
          <w:u w:val="single"/>
          <w:lang w:eastAsia="zh-CN"/>
        </w:rPr>
      </w:pPr>
    </w:p>
    <w:p w14:paraId="06C576E9" w14:textId="77777777" w:rsidR="00802590" w:rsidRPr="004150CB" w:rsidRDefault="00802590" w:rsidP="00D056D4">
      <w:pPr>
        <w:pStyle w:val="Heading3"/>
        <w:jc w:val="both"/>
        <w:rPr>
          <w:rFonts w:ascii="Arial" w:eastAsia="SimSun" w:hAnsi="Arial" w:cs="Arial"/>
          <w:color w:val="C45911" w:themeColor="accent2" w:themeShade="BF"/>
          <w:lang w:val="en-US" w:eastAsia="zh-CN"/>
        </w:rPr>
      </w:pPr>
      <w:bookmarkStart w:id="109" w:name="_Toc526504394"/>
      <w:bookmarkStart w:id="110" w:name="_Toc526505080"/>
      <w:bookmarkStart w:id="111" w:name="_Toc535152485"/>
      <w:bookmarkStart w:id="112" w:name="_Toc229157905"/>
      <w:r w:rsidRPr="004150CB">
        <w:rPr>
          <w:rFonts w:ascii="Arial" w:eastAsia="SimSun" w:hAnsi="Arial" w:cs="Arial"/>
          <w:color w:val="C45911" w:themeColor="accent2" w:themeShade="BF"/>
          <w:lang w:val="en-US" w:eastAsia="zh-CN"/>
        </w:rPr>
        <w:t xml:space="preserve">B1.7 </w:t>
      </w:r>
      <w:r w:rsidRPr="004150CB">
        <w:rPr>
          <w:rFonts w:ascii="Arial" w:eastAsia="SimSun" w:hAnsi="Arial" w:cs="Arial"/>
          <w:color w:val="C45911" w:themeColor="accent2" w:themeShade="BF"/>
          <w:lang w:val="en-US" w:eastAsia="zh-CN"/>
        </w:rPr>
        <w:tab/>
        <w:t>Application fee</w:t>
      </w:r>
      <w:bookmarkEnd w:id="109"/>
      <w:bookmarkEnd w:id="110"/>
      <w:bookmarkEnd w:id="111"/>
      <w:bookmarkEnd w:id="112"/>
    </w:p>
    <w:p w14:paraId="606F6C15" w14:textId="3BD8DF05" w:rsidR="00802590" w:rsidRPr="00D90B71" w:rsidRDefault="00802590" w:rsidP="00352352">
      <w:pPr>
        <w:jc w:val="both"/>
        <w:rPr>
          <w:rFonts w:eastAsia="SimSun"/>
          <w:lang w:val="en-US" w:eastAsia="zh-CN"/>
        </w:rPr>
      </w:pPr>
      <w:r w:rsidRPr="00D90B71">
        <w:rPr>
          <w:rFonts w:eastAsia="SimSun"/>
          <w:lang w:val="en-US" w:eastAsia="zh-CN"/>
        </w:rPr>
        <w:t xml:space="preserve">A non-refundable </w:t>
      </w:r>
      <w:hyperlink r:id="rId32" w:history="1">
        <w:r w:rsidRPr="00DD1D45">
          <w:rPr>
            <w:rFonts w:eastAsia="SimSun"/>
            <w:lang w:val="en-US" w:eastAsia="zh-CN"/>
          </w:rPr>
          <w:t>application fee</w:t>
        </w:r>
      </w:hyperlink>
      <w:r w:rsidRPr="00DD1D45">
        <w:rPr>
          <w:rFonts w:eastAsia="SimSun"/>
          <w:lang w:val="en-US" w:eastAsia="zh-CN"/>
        </w:rPr>
        <w:t xml:space="preserve"> </w:t>
      </w:r>
      <w:r w:rsidRPr="00D90B71">
        <w:rPr>
          <w:rFonts w:eastAsia="SimSun"/>
          <w:lang w:val="en-US" w:eastAsia="zh-CN"/>
        </w:rPr>
        <w:t>must be included with the application.</w:t>
      </w:r>
    </w:p>
    <w:p w14:paraId="2D925E9C" w14:textId="77777777" w:rsidR="00802590" w:rsidRPr="00D90B71" w:rsidRDefault="00802590" w:rsidP="00D056D4">
      <w:pPr>
        <w:jc w:val="both"/>
        <w:rPr>
          <w:rFonts w:eastAsia="SimSun"/>
          <w:lang w:val="en-US" w:eastAsia="zh-CN"/>
        </w:rPr>
      </w:pPr>
    </w:p>
    <w:p w14:paraId="63445F9C" w14:textId="2F6E4AC7" w:rsidR="00802590" w:rsidRPr="00D90B71" w:rsidRDefault="00802590" w:rsidP="00D056D4">
      <w:pPr>
        <w:jc w:val="both"/>
        <w:rPr>
          <w:rFonts w:eastAsia="SimSun"/>
          <w:lang w:val="en-US" w:eastAsia="zh-CN"/>
        </w:rPr>
      </w:pPr>
      <w:r w:rsidRPr="00D90B71">
        <w:rPr>
          <w:rFonts w:eastAsia="SimSun"/>
          <w:lang w:val="en-US" w:eastAsia="zh-CN"/>
        </w:rPr>
        <w:t xml:space="preserve">A reduced fee is available if you are applying for the grade of Ground Engineering </w:t>
      </w:r>
      <w:r w:rsidR="00AD5FAF">
        <w:rPr>
          <w:rFonts w:eastAsia="SimSun"/>
          <w:lang w:val="en-US" w:eastAsia="zh-CN"/>
        </w:rPr>
        <w:t xml:space="preserve">Technician / Practitioner / </w:t>
      </w:r>
      <w:r w:rsidRPr="00D90B71">
        <w:rPr>
          <w:rFonts w:eastAsia="SimSun"/>
          <w:lang w:val="en-US" w:eastAsia="zh-CN"/>
        </w:rPr>
        <w:t xml:space="preserve">Professional within 12 months of </w:t>
      </w:r>
      <w:r w:rsidR="00AD5FAF">
        <w:rPr>
          <w:rFonts w:eastAsia="SimSun"/>
          <w:lang w:val="en-US" w:eastAsia="zh-CN"/>
        </w:rPr>
        <w:t>professional qualification</w:t>
      </w:r>
      <w:r w:rsidRPr="00D90B71">
        <w:rPr>
          <w:rFonts w:eastAsia="SimSun"/>
          <w:lang w:val="en-US" w:eastAsia="zh-CN"/>
        </w:rPr>
        <w:t xml:space="preserve"> validation.  </w:t>
      </w:r>
    </w:p>
    <w:p w14:paraId="5114D4D0" w14:textId="77777777" w:rsidR="00802590" w:rsidRPr="00D90B71" w:rsidRDefault="00802590" w:rsidP="00D056D4">
      <w:pPr>
        <w:jc w:val="both"/>
        <w:rPr>
          <w:rFonts w:eastAsia="SimSun"/>
          <w:lang w:val="en-US" w:eastAsia="zh-CN"/>
        </w:rPr>
      </w:pPr>
    </w:p>
    <w:p w14:paraId="7851B637" w14:textId="70D67A33" w:rsidR="00802590" w:rsidRDefault="00802590" w:rsidP="00D056D4">
      <w:pPr>
        <w:jc w:val="both"/>
        <w:rPr>
          <w:rFonts w:eastAsia="SimSun"/>
          <w:color w:val="0070C0"/>
          <w:lang w:val="en-US" w:eastAsia="zh-CN"/>
        </w:rPr>
      </w:pPr>
      <w:r w:rsidRPr="00D90B71">
        <w:rPr>
          <w:rFonts w:eastAsia="SimSun"/>
          <w:lang w:val="en-US" w:eastAsia="zh-CN"/>
        </w:rPr>
        <w:t xml:space="preserve">A summary of the application fees </w:t>
      </w:r>
      <w:proofErr w:type="gramStart"/>
      <w:r w:rsidRPr="00D90B71">
        <w:rPr>
          <w:rFonts w:eastAsia="SimSun"/>
          <w:lang w:val="en-US" w:eastAsia="zh-CN"/>
        </w:rPr>
        <w:t>are</w:t>
      </w:r>
      <w:proofErr w:type="gramEnd"/>
      <w:r w:rsidRPr="00D90B71">
        <w:rPr>
          <w:rFonts w:eastAsia="SimSun"/>
          <w:lang w:val="en-US" w:eastAsia="zh-CN"/>
        </w:rPr>
        <w:t xml:space="preserve"> available at </w:t>
      </w:r>
      <w:hyperlink r:id="rId33" w:history="1">
        <w:r w:rsidR="005A70B6" w:rsidRPr="005A70B6">
          <w:rPr>
            <w:rStyle w:val="Hyperlink"/>
            <w:rFonts w:eastAsia="SimSun"/>
            <w:color w:val="0070C0"/>
            <w:lang w:eastAsia="zh-CN"/>
          </w:rPr>
          <w:t xml:space="preserve">ICE specialist </w:t>
        </w:r>
        <w:proofErr w:type="gramStart"/>
        <w:r w:rsidR="005A70B6" w:rsidRPr="005A70B6">
          <w:rPr>
            <w:rStyle w:val="Hyperlink"/>
            <w:rFonts w:eastAsia="SimSun"/>
            <w:color w:val="0070C0"/>
            <w:lang w:eastAsia="zh-CN"/>
          </w:rPr>
          <w:t>register</w:t>
        </w:r>
        <w:proofErr w:type="gramEnd"/>
        <w:r w:rsidR="005A70B6" w:rsidRPr="005A70B6">
          <w:rPr>
            <w:rStyle w:val="Hyperlink"/>
            <w:rFonts w:eastAsia="SimSun"/>
            <w:color w:val="0070C0"/>
            <w:lang w:eastAsia="zh-CN"/>
          </w:rPr>
          <w:t xml:space="preserve"> application </w:t>
        </w:r>
        <w:r w:rsidR="00352352">
          <w:rPr>
            <w:rStyle w:val="Hyperlink"/>
            <w:rFonts w:eastAsia="SimSun"/>
            <w:color w:val="0070C0"/>
            <w:lang w:eastAsia="zh-CN"/>
          </w:rPr>
          <w:t>f</w:t>
        </w:r>
        <w:r w:rsidR="005A70B6" w:rsidRPr="005A70B6">
          <w:rPr>
            <w:rStyle w:val="Hyperlink"/>
            <w:rFonts w:eastAsia="SimSun"/>
            <w:color w:val="0070C0"/>
            <w:lang w:eastAsia="zh-CN"/>
          </w:rPr>
          <w:t>ees</w:t>
        </w:r>
      </w:hyperlink>
      <w:r w:rsidR="00A53A37" w:rsidRPr="005A70B6">
        <w:rPr>
          <w:rFonts w:eastAsia="SimSun"/>
          <w:color w:val="0070C0"/>
          <w:u w:val="single"/>
          <w:lang w:eastAsia="zh-CN"/>
        </w:rPr>
        <w:t xml:space="preserve"> </w:t>
      </w:r>
    </w:p>
    <w:p w14:paraId="0AA38EBB" w14:textId="77777777" w:rsidR="00A24265" w:rsidRDefault="00A24265" w:rsidP="00D056D4">
      <w:pPr>
        <w:jc w:val="both"/>
        <w:rPr>
          <w:rFonts w:eastAsia="SimSun"/>
          <w:color w:val="0000FF"/>
          <w:u w:val="single"/>
          <w:lang w:val="en-US" w:eastAsia="zh-CN"/>
        </w:rPr>
      </w:pPr>
    </w:p>
    <w:p w14:paraId="11A79C3D" w14:textId="77777777" w:rsidR="001D0600" w:rsidRPr="00D90B71" w:rsidRDefault="001D0600" w:rsidP="00D056D4">
      <w:pPr>
        <w:jc w:val="both"/>
        <w:rPr>
          <w:rFonts w:eastAsia="SimSun"/>
          <w:lang w:val="en-US" w:eastAsia="zh-CN"/>
        </w:rPr>
      </w:pPr>
    </w:p>
    <w:p w14:paraId="71C85F67" w14:textId="07682FD6" w:rsidR="00802590" w:rsidRPr="004150CB" w:rsidRDefault="00802590" w:rsidP="00D056D4">
      <w:pPr>
        <w:pStyle w:val="Heading2"/>
        <w:ind w:left="0"/>
        <w:jc w:val="both"/>
        <w:rPr>
          <w:rFonts w:eastAsia="Times New Roman"/>
          <w:color w:val="C45911" w:themeColor="accent2" w:themeShade="BF"/>
          <w:sz w:val="22"/>
          <w:szCs w:val="22"/>
          <w:lang w:val="en-US" w:eastAsia="zh-CN"/>
        </w:rPr>
      </w:pPr>
      <w:bookmarkStart w:id="113" w:name="_Toc475621881"/>
      <w:bookmarkStart w:id="114" w:name="_Toc526504395"/>
      <w:bookmarkStart w:id="115" w:name="_Toc229157906"/>
      <w:r w:rsidRPr="004150CB">
        <w:rPr>
          <w:rFonts w:eastAsia="Times New Roman"/>
          <w:color w:val="C45911" w:themeColor="accent2" w:themeShade="BF"/>
          <w:sz w:val="22"/>
          <w:szCs w:val="22"/>
          <w:lang w:val="en-US" w:eastAsia="zh-CN"/>
        </w:rPr>
        <w:t xml:space="preserve">B2 </w:t>
      </w:r>
      <w:r w:rsidRPr="004150CB">
        <w:rPr>
          <w:rFonts w:eastAsia="Times New Roman"/>
          <w:color w:val="C45911" w:themeColor="accent2" w:themeShade="BF"/>
          <w:sz w:val="22"/>
          <w:szCs w:val="22"/>
          <w:lang w:val="en-US" w:eastAsia="zh-CN"/>
        </w:rPr>
        <w:tab/>
        <w:t xml:space="preserve">Application process for </w:t>
      </w:r>
      <w:r w:rsidR="00FE1372">
        <w:rPr>
          <w:rFonts w:eastAsia="Times New Roman"/>
          <w:color w:val="C45911" w:themeColor="accent2" w:themeShade="BF"/>
          <w:sz w:val="22"/>
          <w:szCs w:val="22"/>
          <w:lang w:val="en-US" w:eastAsia="zh-CN"/>
        </w:rPr>
        <w:t>Technician/Practitioner/</w:t>
      </w:r>
      <w:r w:rsidRPr="004150CB">
        <w:rPr>
          <w:rFonts w:eastAsia="Times New Roman"/>
          <w:color w:val="C45911" w:themeColor="accent2" w:themeShade="BF"/>
          <w:sz w:val="22"/>
          <w:szCs w:val="22"/>
          <w:lang w:val="en-US" w:eastAsia="zh-CN"/>
        </w:rPr>
        <w:t xml:space="preserve">Professional grade within 12 months of becoming </w:t>
      </w:r>
      <w:bookmarkEnd w:id="113"/>
      <w:bookmarkEnd w:id="114"/>
      <w:r w:rsidR="00FE1372">
        <w:rPr>
          <w:rFonts w:eastAsia="Times New Roman"/>
          <w:color w:val="C45911" w:themeColor="accent2" w:themeShade="BF"/>
          <w:sz w:val="22"/>
          <w:szCs w:val="22"/>
          <w:lang w:val="en-US" w:eastAsia="zh-CN"/>
        </w:rPr>
        <w:t>Professionally Qualified</w:t>
      </w:r>
      <w:bookmarkEnd w:id="115"/>
    </w:p>
    <w:p w14:paraId="2F00E356" w14:textId="77777777" w:rsidR="00802590" w:rsidRPr="00D90B71" w:rsidRDefault="00802590" w:rsidP="00D056D4">
      <w:pPr>
        <w:jc w:val="both"/>
        <w:rPr>
          <w:rFonts w:eastAsia="SimSun"/>
          <w:lang w:val="en-US" w:eastAsia="zh-CN"/>
        </w:rPr>
      </w:pPr>
    </w:p>
    <w:p w14:paraId="501E29E4" w14:textId="24900BEB" w:rsidR="00802590" w:rsidRPr="00D90B71" w:rsidRDefault="00802590" w:rsidP="00D056D4">
      <w:pPr>
        <w:jc w:val="both"/>
        <w:rPr>
          <w:rFonts w:eastAsia="SimSun"/>
          <w:lang w:val="en-US" w:eastAsia="zh-CN"/>
        </w:rPr>
      </w:pPr>
      <w:r w:rsidRPr="00D90B71">
        <w:rPr>
          <w:rFonts w:eastAsia="SimSun"/>
          <w:lang w:val="en-US" w:eastAsia="zh-CN"/>
        </w:rPr>
        <w:t xml:space="preserve">You may submit a </w:t>
      </w:r>
      <w:r w:rsidR="00FE1372">
        <w:rPr>
          <w:rFonts w:eastAsia="SimSun"/>
          <w:lang w:val="en-US" w:eastAsia="zh-CN"/>
        </w:rPr>
        <w:t>Technician/Practitioner/Professional</w:t>
      </w:r>
      <w:r w:rsidR="00FE1372" w:rsidRPr="00D90B71">
        <w:rPr>
          <w:rFonts w:eastAsia="SimSun"/>
          <w:lang w:val="en-US" w:eastAsia="zh-CN"/>
        </w:rPr>
        <w:t xml:space="preserve"> </w:t>
      </w:r>
      <w:r w:rsidRPr="00D90B71">
        <w:rPr>
          <w:rFonts w:eastAsia="SimSun"/>
          <w:lang w:val="en-US" w:eastAsia="zh-CN"/>
        </w:rPr>
        <w:t xml:space="preserve">Grade </w:t>
      </w:r>
      <w:r w:rsidR="00596A9A">
        <w:rPr>
          <w:rFonts w:eastAsia="SimSun"/>
          <w:lang w:val="en-US" w:eastAsia="zh-CN"/>
        </w:rPr>
        <w:t xml:space="preserve">application </w:t>
      </w:r>
      <w:r w:rsidR="00596A9A" w:rsidRPr="00D90B71">
        <w:rPr>
          <w:rFonts w:eastAsia="SimSun"/>
          <w:lang w:val="en-US" w:eastAsia="zh-CN"/>
        </w:rPr>
        <w:t>via</w:t>
      </w:r>
      <w:r w:rsidRPr="00D90B71">
        <w:rPr>
          <w:rFonts w:eastAsia="SimSun"/>
          <w:lang w:val="en-US" w:eastAsia="zh-CN"/>
        </w:rPr>
        <w:t xml:space="preserve"> a simplified route</w:t>
      </w:r>
      <w:r w:rsidR="00FE1372">
        <w:rPr>
          <w:rFonts w:eastAsia="SimSun"/>
          <w:lang w:val="en-US" w:eastAsia="zh-CN"/>
        </w:rPr>
        <w:t xml:space="preserve"> and</w:t>
      </w:r>
      <w:r w:rsidRPr="00D90B71">
        <w:rPr>
          <w:rFonts w:eastAsia="SimSun"/>
          <w:lang w:val="en-US" w:eastAsia="zh-CN"/>
        </w:rPr>
        <w:t xml:space="preserve"> at a reduced cost within 12 months of </w:t>
      </w:r>
      <w:r w:rsidR="00FE1372">
        <w:rPr>
          <w:rFonts w:eastAsia="SimSun"/>
          <w:lang w:val="en-US" w:eastAsia="zh-CN"/>
        </w:rPr>
        <w:t>being awarded EngTech/IEng/Chartership respectively</w:t>
      </w:r>
      <w:r w:rsidRPr="00D90B71">
        <w:rPr>
          <w:rFonts w:eastAsia="SimSun"/>
          <w:lang w:val="en-US" w:eastAsia="zh-CN"/>
        </w:rPr>
        <w:t>. If you are applying via this route</w:t>
      </w:r>
      <w:r w:rsidR="00FE1372">
        <w:rPr>
          <w:rFonts w:eastAsia="SimSun"/>
          <w:lang w:val="en-US" w:eastAsia="zh-CN"/>
        </w:rPr>
        <w:t>,</w:t>
      </w:r>
      <w:r w:rsidRPr="00D90B71">
        <w:rPr>
          <w:rFonts w:eastAsia="SimSun"/>
          <w:lang w:val="en-US" w:eastAsia="zh-CN"/>
        </w:rPr>
        <w:t xml:space="preserve"> you are required to submit:</w:t>
      </w:r>
    </w:p>
    <w:p w14:paraId="3039ECE4" w14:textId="77777777" w:rsidR="00802590" w:rsidRPr="00D90B71" w:rsidRDefault="00802590" w:rsidP="00D056D4">
      <w:pPr>
        <w:jc w:val="both"/>
        <w:rPr>
          <w:rFonts w:eastAsia="SimSun"/>
          <w:lang w:val="en-US" w:eastAsia="zh-CN"/>
        </w:rPr>
      </w:pPr>
    </w:p>
    <w:p w14:paraId="3941B13C" w14:textId="6499BA39" w:rsidR="00802590" w:rsidRPr="00D90B71" w:rsidRDefault="00802590" w:rsidP="00D056D4">
      <w:pPr>
        <w:numPr>
          <w:ilvl w:val="1"/>
          <w:numId w:val="16"/>
        </w:numPr>
        <w:tabs>
          <w:tab w:val="clear" w:pos="1440"/>
          <w:tab w:val="num" w:pos="1134"/>
          <w:tab w:val="left" w:pos="5812"/>
        </w:tabs>
        <w:spacing w:after="60" w:line="360" w:lineRule="auto"/>
        <w:ind w:left="1701" w:hanging="567"/>
        <w:jc w:val="both"/>
        <w:rPr>
          <w:rFonts w:eastAsia="Times New Roman"/>
        </w:rPr>
      </w:pPr>
      <w:r w:rsidRPr="00D90B71">
        <w:rPr>
          <w:rFonts w:eastAsia="Times New Roman"/>
          <w:lang w:val="en-US"/>
        </w:rPr>
        <w:t xml:space="preserve">RoGEP Application Form </w:t>
      </w:r>
      <w:r w:rsidR="00ED70C2" w:rsidRPr="00D90B71">
        <w:rPr>
          <w:rFonts w:eastAsia="SimSun"/>
          <w:lang w:eastAsia="zh-CN"/>
        </w:rPr>
        <w:t xml:space="preserve">available at </w:t>
      </w:r>
      <w:hyperlink r:id="rId34" w:history="1">
        <w:r w:rsidR="00ED70C2" w:rsidRPr="005A70B6">
          <w:rPr>
            <w:rStyle w:val="Hyperlink"/>
            <w:rFonts w:eastAsia="SimSun"/>
            <w:color w:val="0070C0"/>
            <w:lang w:eastAsia="zh-CN"/>
          </w:rPr>
          <w:t>ICE website</w:t>
        </w:r>
      </w:hyperlink>
    </w:p>
    <w:p w14:paraId="28390C70" w14:textId="17C9E02F" w:rsidR="00802590" w:rsidRPr="00D90B71" w:rsidRDefault="00802590" w:rsidP="00D056D4">
      <w:pPr>
        <w:numPr>
          <w:ilvl w:val="1"/>
          <w:numId w:val="16"/>
        </w:numPr>
        <w:tabs>
          <w:tab w:val="clear" w:pos="1440"/>
          <w:tab w:val="num" w:pos="1843"/>
          <w:tab w:val="left" w:pos="5812"/>
        </w:tabs>
        <w:spacing w:after="120"/>
        <w:ind w:left="1701" w:hanging="567"/>
        <w:jc w:val="both"/>
        <w:rPr>
          <w:rFonts w:eastAsia="Times New Roman"/>
        </w:rPr>
      </w:pPr>
      <w:r w:rsidRPr="00D90B71">
        <w:rPr>
          <w:rFonts w:eastAsia="Times New Roman"/>
        </w:rPr>
        <w:t xml:space="preserve">Referencing with the </w:t>
      </w:r>
      <w:r w:rsidRPr="00D90B71">
        <w:rPr>
          <w:rFonts w:eastAsia="SimSun"/>
          <w:lang w:val="en-US" w:eastAsia="zh-CN"/>
        </w:rPr>
        <w:t>section, page and paragraph</w:t>
      </w:r>
      <w:r w:rsidRPr="00D90B71">
        <w:rPr>
          <w:rFonts w:eastAsia="SimSun"/>
          <w:color w:val="1F497D"/>
          <w:lang w:val="en-US" w:eastAsia="zh-CN"/>
        </w:rPr>
        <w:t xml:space="preserve"> </w:t>
      </w:r>
      <w:r w:rsidRPr="00D90B71">
        <w:rPr>
          <w:rFonts w:eastAsia="Times New Roman"/>
        </w:rPr>
        <w:t xml:space="preserve">where demonstration of each attribute can be found in your relevant </w:t>
      </w:r>
      <w:r w:rsidR="00FE1372">
        <w:rPr>
          <w:rFonts w:eastAsia="Times New Roman"/>
        </w:rPr>
        <w:t>professional review</w:t>
      </w:r>
      <w:r w:rsidR="00FE1372" w:rsidRPr="00D90B71">
        <w:rPr>
          <w:rFonts w:eastAsia="Times New Roman"/>
        </w:rPr>
        <w:t xml:space="preserve"> </w:t>
      </w:r>
      <w:r w:rsidRPr="00D90B71">
        <w:rPr>
          <w:rFonts w:eastAsia="Times New Roman"/>
        </w:rPr>
        <w:t>reports</w:t>
      </w:r>
      <w:r w:rsidR="00663077">
        <w:rPr>
          <w:rFonts w:eastAsia="Times New Roman"/>
        </w:rPr>
        <w:t xml:space="preserve">, together with a few sentences to summarise how this </w:t>
      </w:r>
      <w:r w:rsidR="00E5257B">
        <w:rPr>
          <w:rFonts w:eastAsia="Times New Roman"/>
        </w:rPr>
        <w:t>evidence</w:t>
      </w:r>
      <w:r w:rsidR="00663077">
        <w:rPr>
          <w:rFonts w:eastAsia="Times New Roman"/>
        </w:rPr>
        <w:t xml:space="preserve"> meet</w:t>
      </w:r>
      <w:r w:rsidR="00E5257B">
        <w:rPr>
          <w:rFonts w:eastAsia="Times New Roman"/>
        </w:rPr>
        <w:t>s</w:t>
      </w:r>
      <w:r w:rsidR="00663077">
        <w:rPr>
          <w:rFonts w:eastAsia="Times New Roman"/>
        </w:rPr>
        <w:t xml:space="preserve"> the required attributes.</w:t>
      </w:r>
    </w:p>
    <w:p w14:paraId="2F9EDCA9" w14:textId="77777777" w:rsidR="00802590" w:rsidRPr="00D90B71" w:rsidRDefault="00802590" w:rsidP="00D056D4">
      <w:pPr>
        <w:numPr>
          <w:ilvl w:val="1"/>
          <w:numId w:val="16"/>
        </w:numPr>
        <w:tabs>
          <w:tab w:val="clear" w:pos="1440"/>
          <w:tab w:val="num" w:pos="1843"/>
          <w:tab w:val="left" w:pos="5812"/>
        </w:tabs>
        <w:spacing w:after="60" w:line="360" w:lineRule="auto"/>
        <w:ind w:left="1701" w:hanging="567"/>
        <w:jc w:val="both"/>
        <w:rPr>
          <w:rFonts w:eastAsia="Times New Roman"/>
        </w:rPr>
      </w:pPr>
      <w:r w:rsidRPr="00D90B71">
        <w:rPr>
          <w:rFonts w:eastAsia="Times New Roman"/>
          <w:lang w:val="en-US"/>
        </w:rPr>
        <w:t xml:space="preserve">There is no need to indicate your main areas of expertise. </w:t>
      </w:r>
    </w:p>
    <w:p w14:paraId="7C840D2B" w14:textId="3EC546E7" w:rsidR="00802590" w:rsidRPr="00D90B71" w:rsidRDefault="00802590" w:rsidP="00D056D4">
      <w:pPr>
        <w:numPr>
          <w:ilvl w:val="1"/>
          <w:numId w:val="16"/>
        </w:numPr>
        <w:tabs>
          <w:tab w:val="clear" w:pos="1440"/>
          <w:tab w:val="num" w:pos="1134"/>
        </w:tabs>
        <w:spacing w:after="120"/>
        <w:ind w:left="1701" w:hanging="567"/>
        <w:jc w:val="both"/>
        <w:rPr>
          <w:rFonts w:eastAsia="Times New Roman"/>
          <w:lang w:val="en-US"/>
        </w:rPr>
      </w:pPr>
      <w:hyperlink r:id="rId35" w:history="1">
        <w:r w:rsidRPr="00170283">
          <w:rPr>
            <w:rFonts w:eastAsia="Times New Roman"/>
            <w:lang w:val="en-US"/>
          </w:rPr>
          <w:t>RoGEP application fee</w:t>
        </w:r>
      </w:hyperlink>
      <w:r w:rsidRPr="005910F9">
        <w:rPr>
          <w:rFonts w:eastAsia="SimSun"/>
          <w:color w:val="0070C0"/>
          <w:lang w:val="en-US" w:eastAsia="zh-CN"/>
        </w:rPr>
        <w:t xml:space="preserve"> </w:t>
      </w:r>
      <w:r w:rsidRPr="00D90B71">
        <w:rPr>
          <w:rFonts w:eastAsia="SimSun"/>
          <w:lang w:val="en-US" w:eastAsia="zh-CN"/>
        </w:rPr>
        <w:t>(</w:t>
      </w:r>
      <w:r w:rsidRPr="00D90B71">
        <w:rPr>
          <w:rFonts w:eastAsia="Times New Roman"/>
          <w:lang w:val="en-US"/>
        </w:rPr>
        <w:t>at the reduced rate). Please see details on the RoGEP application form</w:t>
      </w:r>
    </w:p>
    <w:p w14:paraId="70FA194A" w14:textId="5F11D0C7" w:rsidR="00802590" w:rsidRPr="00D90B71" w:rsidRDefault="00802590" w:rsidP="00D056D4">
      <w:pPr>
        <w:numPr>
          <w:ilvl w:val="1"/>
          <w:numId w:val="16"/>
        </w:numPr>
        <w:tabs>
          <w:tab w:val="clear" w:pos="1440"/>
          <w:tab w:val="num" w:pos="1134"/>
        </w:tabs>
        <w:ind w:left="1701" w:hanging="567"/>
        <w:jc w:val="both"/>
        <w:rPr>
          <w:rFonts w:eastAsia="Times New Roman"/>
          <w:lang w:val="en-US"/>
        </w:rPr>
      </w:pPr>
      <w:r w:rsidRPr="00D90B71">
        <w:rPr>
          <w:rFonts w:eastAsia="Times New Roman"/>
          <w:lang w:val="en-US"/>
        </w:rPr>
        <w:t>Support by two sponsors – this is a confirmation email only from</w:t>
      </w:r>
      <w:r w:rsidR="00FE1372">
        <w:rPr>
          <w:rFonts w:eastAsia="Times New Roman"/>
          <w:lang w:val="en-US"/>
        </w:rPr>
        <w:t xml:space="preserve"> the</w:t>
      </w:r>
      <w:r w:rsidRPr="00D90B71">
        <w:rPr>
          <w:rFonts w:eastAsia="Times New Roman"/>
          <w:lang w:val="en-US"/>
        </w:rPr>
        <w:t xml:space="preserve"> sponsors </w:t>
      </w:r>
      <w:r w:rsidR="00FE1372">
        <w:rPr>
          <w:rFonts w:eastAsia="Times New Roman"/>
          <w:lang w:val="en-US"/>
        </w:rPr>
        <w:t xml:space="preserve">of your EngTech/IEng/Chartership application, </w:t>
      </w:r>
      <w:r w:rsidRPr="00D90B71">
        <w:rPr>
          <w:rFonts w:eastAsia="Times New Roman"/>
          <w:lang w:val="en-US"/>
        </w:rPr>
        <w:t xml:space="preserve">indicating that they support your Professional Grade application.  These should be sent to </w:t>
      </w:r>
      <w:r w:rsidRPr="000A037E">
        <w:rPr>
          <w:rFonts w:eastAsia="Times New Roman"/>
          <w:color w:val="0070C0"/>
          <w:lang w:val="en-US"/>
        </w:rPr>
        <w:t>r</w:t>
      </w:r>
      <w:r w:rsidR="009A1476" w:rsidRPr="000A037E">
        <w:rPr>
          <w:rFonts w:eastAsia="Times New Roman"/>
          <w:color w:val="0070C0"/>
          <w:lang w:val="en-US"/>
        </w:rPr>
        <w:t>ogep</w:t>
      </w:r>
      <w:r w:rsidRPr="000A037E">
        <w:rPr>
          <w:rFonts w:eastAsia="Times New Roman"/>
          <w:color w:val="0070C0"/>
          <w:lang w:val="en-US"/>
        </w:rPr>
        <w:t>@ice.org.uk</w:t>
      </w:r>
      <w:r w:rsidRPr="00D90B71">
        <w:rPr>
          <w:rFonts w:eastAsia="Times New Roman"/>
          <w:lang w:val="en-US"/>
        </w:rPr>
        <w:t>.</w:t>
      </w:r>
    </w:p>
    <w:p w14:paraId="45A910A9" w14:textId="77777777" w:rsidR="00802590" w:rsidRPr="00D90B71" w:rsidRDefault="00802590" w:rsidP="00D056D4">
      <w:pPr>
        <w:jc w:val="both"/>
        <w:rPr>
          <w:rFonts w:eastAsia="SimSun"/>
          <w:lang w:val="en-US" w:eastAsia="zh-CN"/>
        </w:rPr>
      </w:pPr>
    </w:p>
    <w:p w14:paraId="01F10914" w14:textId="3D9F2E88" w:rsidR="00802590" w:rsidRPr="00D90B71" w:rsidRDefault="00802590" w:rsidP="00D056D4">
      <w:pPr>
        <w:jc w:val="both"/>
        <w:rPr>
          <w:rFonts w:eastAsia="SimSun"/>
          <w:lang w:val="en-US" w:eastAsia="zh-CN"/>
        </w:rPr>
      </w:pPr>
      <w:r w:rsidRPr="00D90B71">
        <w:rPr>
          <w:rFonts w:eastAsia="SimSun"/>
          <w:lang w:val="en-US" w:eastAsia="zh-CN"/>
        </w:rPr>
        <w:t xml:space="preserve">Please note that chartership sponsors are not required to be RoGEP registrants nor </w:t>
      </w:r>
      <w:r w:rsidR="00596A9A" w:rsidRPr="00D90B71">
        <w:rPr>
          <w:rFonts w:eastAsia="SimSun"/>
          <w:lang w:val="en-US" w:eastAsia="zh-CN"/>
        </w:rPr>
        <w:t>officially approved</w:t>
      </w:r>
      <w:r w:rsidRPr="00D90B71">
        <w:rPr>
          <w:rFonts w:eastAsia="SimSun"/>
          <w:lang w:val="en-US" w:eastAsia="zh-CN"/>
        </w:rPr>
        <w:t xml:space="preserve"> RoGEP sponsors.</w:t>
      </w:r>
    </w:p>
    <w:p w14:paraId="16F5E40A" w14:textId="77777777" w:rsidR="00802590" w:rsidRPr="00D90B71" w:rsidRDefault="00802590" w:rsidP="00D056D4">
      <w:pPr>
        <w:jc w:val="both"/>
        <w:rPr>
          <w:rFonts w:eastAsia="SimSun"/>
          <w:lang w:val="en-US" w:eastAsia="zh-CN"/>
        </w:rPr>
      </w:pPr>
    </w:p>
    <w:p w14:paraId="723A07B5" w14:textId="77777777" w:rsidR="00802590" w:rsidRPr="001C7DF5" w:rsidRDefault="00802590" w:rsidP="00D056D4">
      <w:pPr>
        <w:jc w:val="both"/>
        <w:rPr>
          <w:rFonts w:eastAsia="SimSun"/>
          <w:lang w:val="en-US" w:eastAsia="zh-CN"/>
        </w:rPr>
      </w:pPr>
      <w:r w:rsidRPr="001C7DF5">
        <w:rPr>
          <w:rFonts w:eastAsia="SimSun"/>
          <w:lang w:val="en-US" w:eastAsia="zh-CN"/>
        </w:rPr>
        <w:t>The simplified route is not open for those applying for Specialist or Adviser grades.</w:t>
      </w:r>
    </w:p>
    <w:p w14:paraId="5FEC2A0F" w14:textId="77777777" w:rsidR="001C7DF5" w:rsidRPr="00D90B71" w:rsidRDefault="001C7DF5" w:rsidP="00D056D4">
      <w:pPr>
        <w:jc w:val="both"/>
        <w:rPr>
          <w:rFonts w:eastAsia="SimSun"/>
          <w:lang w:val="en-US" w:eastAsia="zh-CN"/>
        </w:rPr>
      </w:pPr>
    </w:p>
    <w:p w14:paraId="3746A4D0" w14:textId="77777777" w:rsidR="00802590" w:rsidRPr="00D90B71" w:rsidRDefault="00802590" w:rsidP="00D056D4">
      <w:pPr>
        <w:jc w:val="both"/>
        <w:rPr>
          <w:rFonts w:eastAsia="SimSun"/>
          <w:lang w:val="en-US" w:eastAsia="zh-CN"/>
        </w:rPr>
      </w:pPr>
      <w:r w:rsidRPr="00D90B71">
        <w:rPr>
          <w:rFonts w:eastAsia="SimSun"/>
          <w:lang w:val="en-US" w:eastAsia="zh-CN"/>
        </w:rPr>
        <w:t xml:space="preserve">In addition to the above, the following documentation is required from applicants from each of the following:  </w:t>
      </w:r>
    </w:p>
    <w:p w14:paraId="2C2D955B" w14:textId="77777777" w:rsidR="00802590" w:rsidRPr="00D90B71" w:rsidRDefault="00802590" w:rsidP="00D056D4">
      <w:pPr>
        <w:jc w:val="both"/>
        <w:rPr>
          <w:rFonts w:eastAsia="SimSun"/>
          <w:lang w:val="en-US" w:eastAsia="zh-CN"/>
        </w:rPr>
      </w:pPr>
    </w:p>
    <w:p w14:paraId="6BC79D12" w14:textId="77777777" w:rsidR="00802590" w:rsidRDefault="00802590" w:rsidP="00D056D4">
      <w:pPr>
        <w:jc w:val="both"/>
        <w:outlineLvl w:val="0"/>
        <w:rPr>
          <w:rFonts w:eastAsia="Times New Roman"/>
          <w:b/>
          <w:color w:val="C45911" w:themeColor="accent2" w:themeShade="BF"/>
          <w:lang w:val="en-US" w:eastAsia="zh-CN"/>
        </w:rPr>
      </w:pPr>
      <w:bookmarkStart w:id="116" w:name="_Toc475617259"/>
      <w:bookmarkStart w:id="117" w:name="_Toc475621882"/>
      <w:bookmarkStart w:id="118" w:name="_Toc488070728"/>
      <w:bookmarkStart w:id="119" w:name="_Toc526248326"/>
      <w:bookmarkStart w:id="120" w:name="_Toc526504396"/>
      <w:bookmarkStart w:id="121" w:name="_Toc526505082"/>
      <w:bookmarkStart w:id="122" w:name="_Toc535152487"/>
      <w:bookmarkStart w:id="123" w:name="_Toc229157907"/>
      <w:r w:rsidRPr="004150CB">
        <w:rPr>
          <w:rFonts w:eastAsia="Times New Roman"/>
          <w:b/>
          <w:color w:val="C45911" w:themeColor="accent2" w:themeShade="BF"/>
          <w:lang w:val="en-US" w:eastAsia="zh-CN"/>
        </w:rPr>
        <w:lastRenderedPageBreak/>
        <w:t>ICE:</w:t>
      </w:r>
      <w:bookmarkEnd w:id="116"/>
      <w:bookmarkEnd w:id="117"/>
      <w:bookmarkEnd w:id="118"/>
      <w:bookmarkEnd w:id="119"/>
      <w:bookmarkEnd w:id="120"/>
      <w:bookmarkEnd w:id="121"/>
      <w:bookmarkEnd w:id="122"/>
      <w:bookmarkEnd w:id="123"/>
    </w:p>
    <w:p w14:paraId="2E15AD2F" w14:textId="22CD5B84" w:rsidR="0014704F" w:rsidRPr="00D90B71" w:rsidRDefault="00802590" w:rsidP="00D056D4">
      <w:pPr>
        <w:tabs>
          <w:tab w:val="num" w:pos="993"/>
        </w:tabs>
        <w:jc w:val="both"/>
        <w:outlineLvl w:val="0"/>
        <w:rPr>
          <w:rFonts w:eastAsia="Times New Roman"/>
          <w:lang w:val="en-US"/>
        </w:rPr>
      </w:pPr>
      <w:bookmarkStart w:id="124" w:name="_Toc475617260"/>
      <w:bookmarkStart w:id="125" w:name="_Toc475621883"/>
      <w:bookmarkStart w:id="126" w:name="_Toc488070729"/>
      <w:bookmarkStart w:id="127" w:name="_Toc526248327"/>
      <w:bookmarkStart w:id="128" w:name="_Toc526504397"/>
      <w:bookmarkStart w:id="129" w:name="_Toc526505083"/>
      <w:bookmarkStart w:id="130" w:name="_Toc535152488"/>
      <w:bookmarkStart w:id="131" w:name="_Toc229157908"/>
      <w:r w:rsidRPr="00D90B71">
        <w:rPr>
          <w:rFonts w:eastAsia="Times New Roman"/>
          <w:lang w:val="en-US" w:eastAsia="zh-CN"/>
        </w:rPr>
        <w:t>Within twelve months of receiving a successful Professional Review (</w:t>
      </w:r>
      <w:r w:rsidR="00FE1372">
        <w:rPr>
          <w:rFonts w:eastAsia="Times New Roman"/>
          <w:lang w:val="en-US" w:eastAsia="zh-CN"/>
        </w:rPr>
        <w:t>TPR/MPR/</w:t>
      </w:r>
      <w:r w:rsidRPr="00D90B71">
        <w:rPr>
          <w:rFonts w:eastAsia="Times New Roman"/>
          <w:lang w:val="en-US" w:eastAsia="zh-CN"/>
        </w:rPr>
        <w:t xml:space="preserve">CPR) result that has been made in the ground engineering specialism, </w:t>
      </w:r>
      <w:r w:rsidR="00FE1372">
        <w:rPr>
          <w:rFonts w:eastAsia="Times New Roman"/>
          <w:lang w:val="en-US" w:eastAsia="zh-CN"/>
        </w:rPr>
        <w:t>EngTech/IEng/</w:t>
      </w:r>
      <w:r w:rsidRPr="00D90B71">
        <w:rPr>
          <w:rFonts w:eastAsia="Times New Roman"/>
          <w:lang w:val="en-US" w:eastAsia="zh-CN"/>
        </w:rPr>
        <w:t>CEng MICE applicants should submit t</w:t>
      </w:r>
      <w:r w:rsidRPr="00D90B71">
        <w:rPr>
          <w:rFonts w:eastAsia="Times New Roman"/>
          <w:lang w:val="en-US"/>
        </w:rPr>
        <w:t>he</w:t>
      </w:r>
      <w:r w:rsidR="00FE1372">
        <w:rPr>
          <w:rFonts w:eastAsia="Times New Roman"/>
          <w:lang w:val="en-US"/>
        </w:rPr>
        <w:t xml:space="preserve">ir Professional </w:t>
      </w:r>
      <w:r w:rsidR="00596A9A">
        <w:rPr>
          <w:rFonts w:eastAsia="Times New Roman"/>
          <w:lang w:val="en-US"/>
        </w:rPr>
        <w:t>Review</w:t>
      </w:r>
      <w:r w:rsidR="00596A9A" w:rsidRPr="00D90B71">
        <w:rPr>
          <w:rFonts w:eastAsia="Times New Roman"/>
          <w:lang w:val="en-US"/>
        </w:rPr>
        <w:t xml:space="preserve"> documentation</w:t>
      </w:r>
      <w:r w:rsidRPr="00D90B71">
        <w:rPr>
          <w:rFonts w:eastAsia="Times New Roman"/>
          <w:lang w:val="en-US"/>
        </w:rPr>
        <w:t xml:space="preserve">, </w:t>
      </w:r>
      <w:r w:rsidR="00596A9A" w:rsidRPr="00D90B71">
        <w:rPr>
          <w:rFonts w:eastAsia="Times New Roman"/>
          <w:lang w:val="en-US"/>
        </w:rPr>
        <w:t>except for</w:t>
      </w:r>
      <w:r w:rsidRPr="00D90B71">
        <w:rPr>
          <w:rFonts w:eastAsia="Times New Roman"/>
          <w:lang w:val="en-US"/>
        </w:rPr>
        <w:t xml:space="preserve"> the Professional Review application form and sponsors’ statements.  This includes the CPD and DAP documents and the Professional Review Report.  Documents exceeding 5mb may need to be sent via a file-sharing website.</w:t>
      </w:r>
      <w:bookmarkEnd w:id="124"/>
      <w:bookmarkEnd w:id="125"/>
      <w:bookmarkEnd w:id="126"/>
      <w:bookmarkEnd w:id="127"/>
      <w:bookmarkEnd w:id="128"/>
      <w:bookmarkEnd w:id="129"/>
      <w:bookmarkEnd w:id="130"/>
      <w:bookmarkEnd w:id="131"/>
    </w:p>
    <w:p w14:paraId="366F3341" w14:textId="32D9C575" w:rsidR="00844EFE" w:rsidRPr="00936583" w:rsidRDefault="00802590" w:rsidP="00936583">
      <w:pPr>
        <w:tabs>
          <w:tab w:val="num" w:pos="993"/>
        </w:tabs>
        <w:jc w:val="both"/>
        <w:outlineLvl w:val="0"/>
        <w:rPr>
          <w:rFonts w:eastAsia="Times New Roman"/>
          <w:lang w:val="en-US"/>
        </w:rPr>
      </w:pPr>
      <w:bookmarkStart w:id="132" w:name="_Toc488070730"/>
      <w:bookmarkStart w:id="133" w:name="_Toc526248328"/>
      <w:bookmarkStart w:id="134" w:name="_Toc526504398"/>
      <w:bookmarkStart w:id="135" w:name="_Toc526505084"/>
      <w:bookmarkStart w:id="136" w:name="_Toc535152489"/>
      <w:bookmarkStart w:id="137" w:name="_Toc229157909"/>
      <w:r w:rsidRPr="00D90B71">
        <w:rPr>
          <w:rFonts w:eastAsia="Times New Roman"/>
          <w:lang w:val="en-US"/>
        </w:rPr>
        <w:t xml:space="preserve">If you are applying and becoming chartered through the Technical Report Route and the European Diplomat Route in the geotechnical discipline you should contact </w:t>
      </w:r>
      <w:hyperlink r:id="rId36" w:history="1">
        <w:r w:rsidR="00D056D4" w:rsidRPr="001C7DF5">
          <w:rPr>
            <w:rStyle w:val="Hyperlink"/>
            <w:rFonts w:eastAsia="Times New Roman"/>
            <w:color w:val="0070C0"/>
            <w:lang w:val="en-US"/>
          </w:rPr>
          <w:t>rogep@ice.org.uk</w:t>
        </w:r>
      </w:hyperlink>
      <w:r w:rsidRPr="001C7DF5">
        <w:rPr>
          <w:rFonts w:eastAsia="Times New Roman"/>
          <w:color w:val="0070C0"/>
          <w:lang w:val="en-US"/>
        </w:rPr>
        <w:t>.</w:t>
      </w:r>
      <w:bookmarkEnd w:id="132"/>
      <w:bookmarkEnd w:id="133"/>
      <w:bookmarkEnd w:id="134"/>
      <w:bookmarkEnd w:id="135"/>
      <w:bookmarkEnd w:id="136"/>
      <w:bookmarkEnd w:id="137"/>
      <w:r w:rsidRPr="001C7DF5">
        <w:rPr>
          <w:rFonts w:eastAsia="Times New Roman"/>
          <w:color w:val="0070C0"/>
          <w:lang w:val="en-US"/>
        </w:rPr>
        <w:t xml:space="preserve">  </w:t>
      </w:r>
    </w:p>
    <w:p w14:paraId="5670CA45" w14:textId="77777777" w:rsidR="00844EFE" w:rsidRDefault="00844EFE" w:rsidP="00D056D4">
      <w:pPr>
        <w:jc w:val="both"/>
        <w:rPr>
          <w:rFonts w:eastAsia="Times New Roman"/>
          <w:b/>
          <w:color w:val="C45911" w:themeColor="accent2" w:themeShade="BF"/>
          <w:lang w:val="en-US" w:eastAsia="zh-CN"/>
        </w:rPr>
      </w:pPr>
    </w:p>
    <w:p w14:paraId="53F0EA4D" w14:textId="4060A398" w:rsidR="00802590" w:rsidRPr="004150CB" w:rsidRDefault="00802590" w:rsidP="00D056D4">
      <w:pPr>
        <w:jc w:val="both"/>
        <w:rPr>
          <w:rFonts w:eastAsia="Times New Roman"/>
          <w:b/>
          <w:color w:val="C45911" w:themeColor="accent2" w:themeShade="BF"/>
          <w:lang w:val="en-US" w:eastAsia="zh-CN"/>
        </w:rPr>
      </w:pPr>
      <w:r w:rsidRPr="004150CB">
        <w:rPr>
          <w:rFonts w:eastAsia="Times New Roman"/>
          <w:b/>
          <w:color w:val="C45911" w:themeColor="accent2" w:themeShade="BF"/>
          <w:lang w:val="en-US" w:eastAsia="zh-CN"/>
        </w:rPr>
        <w:t>IoM3:</w:t>
      </w:r>
    </w:p>
    <w:p w14:paraId="5C597B2A" w14:textId="7866AD1C" w:rsidR="00802590" w:rsidRDefault="00802590" w:rsidP="00D056D4">
      <w:pPr>
        <w:jc w:val="both"/>
        <w:rPr>
          <w:rFonts w:eastAsia="Times New Roman"/>
          <w:lang w:val="en-US"/>
        </w:rPr>
      </w:pPr>
      <w:r w:rsidRPr="00D90B71">
        <w:rPr>
          <w:rFonts w:eastAsia="Times New Roman"/>
          <w:lang w:val="en-US"/>
        </w:rPr>
        <w:t xml:space="preserve">If you are applying for </w:t>
      </w:r>
      <w:r w:rsidR="00091610">
        <w:rPr>
          <w:rFonts w:eastAsia="Times New Roman"/>
          <w:lang w:val="en-US"/>
        </w:rPr>
        <w:t>a professional qualification</w:t>
      </w:r>
      <w:r w:rsidR="00091610" w:rsidRPr="00D90B71">
        <w:rPr>
          <w:rFonts w:eastAsia="Times New Roman"/>
          <w:lang w:val="en-US"/>
        </w:rPr>
        <w:t xml:space="preserve"> </w:t>
      </w:r>
      <w:r w:rsidRPr="00D90B71">
        <w:rPr>
          <w:rFonts w:eastAsia="Times New Roman"/>
          <w:lang w:val="en-US"/>
        </w:rPr>
        <w:t xml:space="preserve">with the IoM3 and, if successful, intend to apply for </w:t>
      </w:r>
      <w:r w:rsidR="00091610">
        <w:rPr>
          <w:rFonts w:eastAsia="Times New Roman"/>
          <w:lang w:val="en-US"/>
        </w:rPr>
        <w:t>Technician/Practitioner/</w:t>
      </w:r>
      <w:r w:rsidRPr="00D90B71">
        <w:rPr>
          <w:rFonts w:eastAsia="Times New Roman"/>
          <w:lang w:val="en-US"/>
        </w:rPr>
        <w:t>Professional Grade, you should indicate your intention on your application form.</w:t>
      </w:r>
    </w:p>
    <w:p w14:paraId="25B1C350" w14:textId="77777777" w:rsidR="00091610" w:rsidRPr="00D90B71" w:rsidRDefault="00091610" w:rsidP="00D056D4">
      <w:pPr>
        <w:jc w:val="both"/>
        <w:rPr>
          <w:rFonts w:eastAsia="Times New Roman"/>
          <w:lang w:val="en-US"/>
        </w:rPr>
      </w:pPr>
    </w:p>
    <w:p w14:paraId="6FD6E960" w14:textId="722963B1" w:rsidR="00802590" w:rsidRDefault="00802590" w:rsidP="00D056D4">
      <w:pPr>
        <w:tabs>
          <w:tab w:val="num" w:pos="993"/>
        </w:tabs>
        <w:jc w:val="both"/>
        <w:outlineLvl w:val="0"/>
        <w:rPr>
          <w:rFonts w:eastAsia="Times New Roman"/>
          <w:lang w:val="en-US"/>
        </w:rPr>
      </w:pPr>
      <w:bookmarkStart w:id="138" w:name="_Toc475617261"/>
      <w:bookmarkStart w:id="139" w:name="_Toc475621884"/>
      <w:bookmarkStart w:id="140" w:name="_Toc488070731"/>
      <w:bookmarkStart w:id="141" w:name="_Toc526248329"/>
      <w:bookmarkStart w:id="142" w:name="_Toc526504399"/>
      <w:bookmarkStart w:id="143" w:name="_Toc526505085"/>
      <w:bookmarkStart w:id="144" w:name="_Toc535152490"/>
      <w:bookmarkStart w:id="145" w:name="_Toc229157910"/>
      <w:r w:rsidRPr="00D90B71">
        <w:rPr>
          <w:rFonts w:eastAsia="Times New Roman"/>
          <w:lang w:val="en-US" w:eastAsia="zh-CN"/>
        </w:rPr>
        <w:t xml:space="preserve">Within 12 months of receiving a successful Professional Review result </w:t>
      </w:r>
      <w:r w:rsidR="00091610">
        <w:rPr>
          <w:rFonts w:eastAsia="Times New Roman"/>
          <w:lang w:val="en-US" w:eastAsia="zh-CN"/>
        </w:rPr>
        <w:t>(EngTech/IEng/</w:t>
      </w:r>
      <w:r w:rsidRPr="00D90B71">
        <w:rPr>
          <w:rFonts w:eastAsia="Times New Roman"/>
          <w:lang w:val="en-US" w:eastAsia="zh-CN"/>
        </w:rPr>
        <w:t>CEng</w:t>
      </w:r>
      <w:r w:rsidR="00091610">
        <w:rPr>
          <w:rFonts w:eastAsia="Times New Roman"/>
          <w:lang w:val="en-US" w:eastAsia="zh-CN"/>
        </w:rPr>
        <w:t>)</w:t>
      </w:r>
      <w:r w:rsidRPr="00D90B71">
        <w:rPr>
          <w:rFonts w:eastAsia="Times New Roman"/>
          <w:lang w:val="en-US" w:eastAsia="zh-CN"/>
        </w:rPr>
        <w:t xml:space="preserve"> you should submit t</w:t>
      </w:r>
      <w:r w:rsidRPr="00D90B71">
        <w:rPr>
          <w:rFonts w:eastAsia="Times New Roman"/>
          <w:lang w:val="en-US"/>
        </w:rPr>
        <w:t xml:space="preserve">he same Professional Review documentation </w:t>
      </w:r>
      <w:r w:rsidR="00596A9A" w:rsidRPr="00D90B71">
        <w:rPr>
          <w:rFonts w:eastAsia="Times New Roman"/>
          <w:lang w:val="en-US"/>
        </w:rPr>
        <w:t>except for</w:t>
      </w:r>
      <w:r w:rsidRPr="00D90B71">
        <w:rPr>
          <w:rFonts w:eastAsia="Times New Roman"/>
          <w:lang w:val="en-US"/>
        </w:rPr>
        <w:t xml:space="preserve"> the Professional Review application form.  This includes the CPD Record, Professional Review Report</w:t>
      </w:r>
      <w:r w:rsidR="00596A9A">
        <w:rPr>
          <w:rFonts w:eastAsia="Times New Roman"/>
          <w:lang w:val="en-US"/>
        </w:rPr>
        <w:t>, Presentation Summary and a copy of the Presentation Slides in pdf format (if applicable).</w:t>
      </w:r>
      <w:r w:rsidRPr="00D90B71">
        <w:rPr>
          <w:rFonts w:eastAsia="Times New Roman"/>
          <w:lang w:val="en-US"/>
        </w:rPr>
        <w:t xml:space="preserve"> Documents exceeding 5mb may be sent via a file-sharing website.</w:t>
      </w:r>
      <w:bookmarkEnd w:id="138"/>
      <w:bookmarkEnd w:id="139"/>
      <w:bookmarkEnd w:id="140"/>
      <w:bookmarkEnd w:id="141"/>
      <w:bookmarkEnd w:id="142"/>
      <w:bookmarkEnd w:id="143"/>
      <w:bookmarkEnd w:id="144"/>
      <w:bookmarkEnd w:id="145"/>
    </w:p>
    <w:p w14:paraId="6561EE26" w14:textId="77777777" w:rsidR="00F40A8B" w:rsidRPr="00D90B71" w:rsidRDefault="00F40A8B" w:rsidP="00D056D4">
      <w:pPr>
        <w:tabs>
          <w:tab w:val="num" w:pos="993"/>
        </w:tabs>
        <w:jc w:val="both"/>
        <w:outlineLvl w:val="0"/>
        <w:rPr>
          <w:rFonts w:eastAsia="Times New Roman"/>
          <w:lang w:val="en-US"/>
        </w:rPr>
      </w:pPr>
    </w:p>
    <w:p w14:paraId="22C3F007" w14:textId="77CB086E" w:rsidR="00802590" w:rsidRPr="00D90B71" w:rsidRDefault="00802590" w:rsidP="00D056D4">
      <w:pPr>
        <w:tabs>
          <w:tab w:val="left" w:pos="2247"/>
        </w:tabs>
        <w:jc w:val="both"/>
        <w:outlineLvl w:val="0"/>
        <w:rPr>
          <w:rFonts w:eastAsia="Times New Roman"/>
          <w:lang w:val="en-US"/>
        </w:rPr>
      </w:pPr>
      <w:bookmarkStart w:id="146" w:name="_Toc488070732"/>
      <w:bookmarkStart w:id="147" w:name="_Toc526248330"/>
      <w:bookmarkStart w:id="148" w:name="_Toc526504400"/>
      <w:bookmarkStart w:id="149" w:name="_Toc526505086"/>
      <w:bookmarkStart w:id="150" w:name="_Toc535152491"/>
      <w:bookmarkStart w:id="151" w:name="_Toc229157911"/>
      <w:r w:rsidRPr="00D90B71">
        <w:rPr>
          <w:rFonts w:eastAsia="Times New Roman"/>
          <w:lang w:val="en-US"/>
        </w:rPr>
        <w:t xml:space="preserve">If applying for Professional grade within 12 months of becoming chartered through the </w:t>
      </w:r>
      <w:r w:rsidR="00596A9A">
        <w:rPr>
          <w:rFonts w:eastAsia="Times New Roman"/>
          <w:lang w:val="en-US"/>
        </w:rPr>
        <w:t>Technical Report or Technical Case Study Routes,</w:t>
      </w:r>
      <w:r w:rsidRPr="00D90B71">
        <w:rPr>
          <w:rFonts w:eastAsia="Times New Roman"/>
          <w:lang w:val="en-US"/>
        </w:rPr>
        <w:t xml:space="preserve"> you should also submit </w:t>
      </w:r>
      <w:bookmarkEnd w:id="146"/>
      <w:bookmarkEnd w:id="147"/>
      <w:bookmarkEnd w:id="148"/>
      <w:bookmarkEnd w:id="149"/>
      <w:bookmarkEnd w:id="150"/>
      <w:r w:rsidR="00596A9A">
        <w:rPr>
          <w:rFonts w:eastAsia="Times New Roman"/>
          <w:lang w:val="en-US"/>
        </w:rPr>
        <w:t>copies of the reports in addition to that above.</w:t>
      </w:r>
      <w:bookmarkEnd w:id="151"/>
    </w:p>
    <w:p w14:paraId="51DC029A" w14:textId="77777777" w:rsidR="00802590" w:rsidRPr="00D90B71" w:rsidRDefault="00802590" w:rsidP="00D056D4">
      <w:pPr>
        <w:jc w:val="both"/>
        <w:rPr>
          <w:rFonts w:eastAsia="Times New Roman"/>
          <w:lang w:val="en-US"/>
        </w:rPr>
      </w:pPr>
    </w:p>
    <w:p w14:paraId="005CA16B" w14:textId="77777777" w:rsidR="00802590" w:rsidRPr="004150CB" w:rsidRDefault="00802590" w:rsidP="00D056D4">
      <w:pPr>
        <w:jc w:val="both"/>
        <w:outlineLvl w:val="0"/>
        <w:rPr>
          <w:rFonts w:eastAsia="Times New Roman"/>
          <w:b/>
          <w:color w:val="C45911" w:themeColor="accent2" w:themeShade="BF"/>
          <w:lang w:val="en-US"/>
        </w:rPr>
      </w:pPr>
      <w:bookmarkStart w:id="152" w:name="_Toc475617262"/>
      <w:bookmarkStart w:id="153" w:name="_Toc475621885"/>
      <w:bookmarkStart w:id="154" w:name="_Toc488070733"/>
      <w:bookmarkStart w:id="155" w:name="_Toc526248331"/>
      <w:bookmarkStart w:id="156" w:name="_Toc526504401"/>
      <w:bookmarkStart w:id="157" w:name="_Toc526505087"/>
      <w:bookmarkStart w:id="158" w:name="_Toc535152492"/>
      <w:bookmarkStart w:id="159" w:name="_Toc229157912"/>
      <w:r w:rsidRPr="004150CB">
        <w:rPr>
          <w:rFonts w:eastAsia="Times New Roman"/>
          <w:b/>
          <w:color w:val="C45911" w:themeColor="accent2" w:themeShade="BF"/>
          <w:lang w:val="en-US"/>
        </w:rPr>
        <w:t>GSL:</w:t>
      </w:r>
      <w:bookmarkEnd w:id="152"/>
      <w:bookmarkEnd w:id="153"/>
      <w:bookmarkEnd w:id="154"/>
      <w:bookmarkEnd w:id="155"/>
      <w:bookmarkEnd w:id="156"/>
      <w:bookmarkEnd w:id="157"/>
      <w:bookmarkEnd w:id="158"/>
      <w:bookmarkEnd w:id="159"/>
    </w:p>
    <w:p w14:paraId="7CA946AE" w14:textId="3A3244A5" w:rsidR="00802590" w:rsidRPr="00D90B71" w:rsidRDefault="00802590" w:rsidP="00D056D4">
      <w:pPr>
        <w:jc w:val="both"/>
        <w:rPr>
          <w:rFonts w:eastAsia="Times New Roman"/>
          <w:lang w:val="en-US"/>
        </w:rPr>
      </w:pPr>
      <w:r w:rsidRPr="00D90B71">
        <w:rPr>
          <w:rFonts w:eastAsia="Times New Roman"/>
          <w:lang w:val="en-US" w:eastAsia="zh-CN"/>
        </w:rPr>
        <w:t xml:space="preserve">Within 12 months of receiving a successful Chartership result </w:t>
      </w:r>
      <w:r w:rsidR="00332A9B">
        <w:rPr>
          <w:rFonts w:eastAsia="Times New Roman"/>
          <w:lang w:val="en-US" w:eastAsia="zh-CN"/>
        </w:rPr>
        <w:t>(</w:t>
      </w:r>
      <w:r w:rsidRPr="00D90B71">
        <w:rPr>
          <w:rFonts w:eastAsia="Times New Roman"/>
          <w:lang w:val="en-US" w:eastAsia="zh-CN"/>
        </w:rPr>
        <w:t>CGeol FGS</w:t>
      </w:r>
      <w:r w:rsidR="00332A9B">
        <w:rPr>
          <w:rFonts w:eastAsia="Times New Roman"/>
          <w:lang w:val="en-US" w:eastAsia="zh-CN"/>
        </w:rPr>
        <w:t>)</w:t>
      </w:r>
      <w:r w:rsidRPr="00D90B71">
        <w:rPr>
          <w:rFonts w:eastAsia="Times New Roman"/>
          <w:lang w:val="en-US" w:eastAsia="zh-CN"/>
        </w:rPr>
        <w:t xml:space="preserve">, </w:t>
      </w:r>
      <w:r w:rsidRPr="00D90B71">
        <w:rPr>
          <w:rFonts w:eastAsia="Times New Roman"/>
          <w:lang w:val="en-US"/>
        </w:rPr>
        <w:t xml:space="preserve">you should submit the same Chartership documentation </w:t>
      </w:r>
      <w:r w:rsidR="00AC02A0" w:rsidRPr="00D90B71">
        <w:rPr>
          <w:rFonts w:eastAsia="Times New Roman"/>
          <w:lang w:val="en-US"/>
        </w:rPr>
        <w:t>except for</w:t>
      </w:r>
      <w:r w:rsidRPr="00D90B71">
        <w:rPr>
          <w:rFonts w:eastAsia="Times New Roman"/>
          <w:lang w:val="en-US"/>
        </w:rPr>
        <w:t xml:space="preserve"> the </w:t>
      </w:r>
      <w:r w:rsidR="00AC02A0" w:rsidRPr="00D90B71">
        <w:rPr>
          <w:rFonts w:eastAsia="Times New Roman"/>
          <w:lang w:val="en-US"/>
        </w:rPr>
        <w:t>sponsors’</w:t>
      </w:r>
      <w:r w:rsidRPr="00D90B71">
        <w:rPr>
          <w:rFonts w:eastAsia="Times New Roman"/>
          <w:lang w:val="en-US"/>
        </w:rPr>
        <w:t xml:space="preserve"> statements. This includes forms AD1 to AD4.  Documents exceeding 5mb may be sent via a file-sharing website.</w:t>
      </w:r>
    </w:p>
    <w:p w14:paraId="050985FD" w14:textId="77777777" w:rsidR="00802590" w:rsidRPr="00D90B71" w:rsidRDefault="00802590" w:rsidP="00D056D4">
      <w:pPr>
        <w:jc w:val="both"/>
        <w:rPr>
          <w:rFonts w:eastAsia="Times New Roman"/>
          <w:lang w:val="en-US"/>
        </w:rPr>
      </w:pPr>
    </w:p>
    <w:p w14:paraId="54769F0E" w14:textId="210BF25A" w:rsidR="00ED56DC" w:rsidRPr="004150CB" w:rsidRDefault="00ED56DC" w:rsidP="00ED56DC">
      <w:pPr>
        <w:jc w:val="both"/>
        <w:outlineLvl w:val="0"/>
        <w:rPr>
          <w:rFonts w:eastAsia="Times New Roman"/>
          <w:b/>
          <w:color w:val="C45911" w:themeColor="accent2" w:themeShade="BF"/>
          <w:lang w:val="en-US"/>
        </w:rPr>
      </w:pPr>
      <w:bookmarkStart w:id="160" w:name="_Toc229157913"/>
      <w:r>
        <w:rPr>
          <w:rFonts w:eastAsia="Times New Roman"/>
          <w:b/>
          <w:color w:val="C45911" w:themeColor="accent2" w:themeShade="BF"/>
          <w:lang w:val="en-US"/>
        </w:rPr>
        <w:t>EI</w:t>
      </w:r>
      <w:r w:rsidRPr="004150CB">
        <w:rPr>
          <w:rFonts w:eastAsia="Times New Roman"/>
          <w:b/>
          <w:color w:val="C45911" w:themeColor="accent2" w:themeShade="BF"/>
          <w:lang w:val="en-US"/>
        </w:rPr>
        <w:t>:</w:t>
      </w:r>
      <w:bookmarkEnd w:id="160"/>
    </w:p>
    <w:p w14:paraId="2C6621D9" w14:textId="4F500A7A" w:rsidR="00ED56DC" w:rsidRDefault="00ED56DC" w:rsidP="00ED56DC">
      <w:pPr>
        <w:jc w:val="both"/>
        <w:rPr>
          <w:rFonts w:eastAsia="Times New Roman"/>
          <w:lang w:val="en-US"/>
        </w:rPr>
      </w:pPr>
      <w:r w:rsidRPr="00D90B71">
        <w:rPr>
          <w:rFonts w:eastAsia="Times New Roman"/>
          <w:lang w:val="en-US" w:eastAsia="zh-CN"/>
        </w:rPr>
        <w:t xml:space="preserve">Within 12 months of receiving a successful </w:t>
      </w:r>
      <w:r w:rsidR="00332A9B">
        <w:rPr>
          <w:rFonts w:eastAsia="Times New Roman"/>
          <w:lang w:val="en-US" w:eastAsia="zh-CN"/>
        </w:rPr>
        <w:t xml:space="preserve">Professional Review </w:t>
      </w:r>
      <w:r w:rsidRPr="00D90B71">
        <w:rPr>
          <w:rFonts w:eastAsia="Times New Roman"/>
          <w:lang w:val="en-US" w:eastAsia="zh-CN"/>
        </w:rPr>
        <w:t>result</w:t>
      </w:r>
      <w:r w:rsidR="00332A9B">
        <w:rPr>
          <w:rFonts w:eastAsia="Times New Roman"/>
          <w:lang w:val="en-US" w:eastAsia="zh-CN"/>
        </w:rPr>
        <w:t xml:space="preserve"> (EngTech/AEng</w:t>
      </w:r>
      <w:r w:rsidR="00AC02A0">
        <w:rPr>
          <w:rFonts w:eastAsia="Times New Roman"/>
          <w:lang w:val="en-US" w:eastAsia="zh-CN"/>
        </w:rPr>
        <w:t>/</w:t>
      </w:r>
      <w:r w:rsidR="00332A9B">
        <w:rPr>
          <w:rFonts w:eastAsia="Times New Roman"/>
          <w:lang w:val="en-US" w:eastAsia="zh-CN"/>
        </w:rPr>
        <w:t>CEng)</w:t>
      </w:r>
      <w:r w:rsidRPr="00D90B71">
        <w:rPr>
          <w:rFonts w:eastAsia="Times New Roman"/>
          <w:lang w:val="en-US" w:eastAsia="zh-CN"/>
        </w:rPr>
        <w:t xml:space="preserve">, </w:t>
      </w:r>
      <w:r w:rsidRPr="00D90B71">
        <w:rPr>
          <w:rFonts w:eastAsia="Times New Roman"/>
          <w:lang w:val="en-US"/>
        </w:rPr>
        <w:t xml:space="preserve">you should submit the same </w:t>
      </w:r>
      <w:r w:rsidR="00332A9B">
        <w:rPr>
          <w:rFonts w:eastAsia="Times New Roman"/>
          <w:lang w:val="en-US"/>
        </w:rPr>
        <w:t xml:space="preserve">EI application </w:t>
      </w:r>
      <w:r w:rsidRPr="00D90B71">
        <w:rPr>
          <w:rFonts w:eastAsia="Times New Roman"/>
          <w:lang w:val="en-US"/>
        </w:rPr>
        <w:t xml:space="preserve">documentation </w:t>
      </w:r>
      <w:r w:rsidR="00AC02A0" w:rsidRPr="00D90B71">
        <w:rPr>
          <w:rFonts w:eastAsia="Times New Roman"/>
          <w:lang w:val="en-US"/>
        </w:rPr>
        <w:t>except for</w:t>
      </w:r>
      <w:r w:rsidRPr="00D90B71">
        <w:rPr>
          <w:rFonts w:eastAsia="Times New Roman"/>
          <w:lang w:val="en-US"/>
        </w:rPr>
        <w:t xml:space="preserve"> the sponsors statements. </w:t>
      </w:r>
    </w:p>
    <w:p w14:paraId="34B96F71" w14:textId="77777777" w:rsidR="00332A9B" w:rsidRDefault="00332A9B" w:rsidP="00ED56DC">
      <w:pPr>
        <w:jc w:val="both"/>
        <w:rPr>
          <w:rFonts w:eastAsia="Times New Roman"/>
          <w:lang w:val="en-US"/>
        </w:rPr>
      </w:pPr>
    </w:p>
    <w:p w14:paraId="76B4B2E2" w14:textId="2EA17202" w:rsidR="00ED56DC" w:rsidRPr="004150CB" w:rsidRDefault="00ED56DC" w:rsidP="00ED56DC">
      <w:pPr>
        <w:jc w:val="both"/>
        <w:outlineLvl w:val="0"/>
        <w:rPr>
          <w:rFonts w:eastAsia="Times New Roman"/>
          <w:b/>
          <w:color w:val="C45911" w:themeColor="accent2" w:themeShade="BF"/>
          <w:lang w:val="en-US"/>
        </w:rPr>
      </w:pPr>
      <w:bookmarkStart w:id="161" w:name="_Toc229157914"/>
      <w:r>
        <w:rPr>
          <w:rFonts w:eastAsia="Times New Roman"/>
          <w:b/>
          <w:color w:val="C45911" w:themeColor="accent2" w:themeShade="BF"/>
          <w:lang w:val="en-US"/>
        </w:rPr>
        <w:t>IGI</w:t>
      </w:r>
      <w:r w:rsidRPr="004150CB">
        <w:rPr>
          <w:rFonts w:eastAsia="Times New Roman"/>
          <w:b/>
          <w:color w:val="C45911" w:themeColor="accent2" w:themeShade="BF"/>
          <w:lang w:val="en-US"/>
        </w:rPr>
        <w:t>:</w:t>
      </w:r>
      <w:bookmarkEnd w:id="161"/>
    </w:p>
    <w:p w14:paraId="63B73CAD" w14:textId="04F87007" w:rsidR="00ED56DC" w:rsidRDefault="00ED56DC" w:rsidP="00ED56DC">
      <w:pPr>
        <w:jc w:val="both"/>
        <w:rPr>
          <w:rFonts w:eastAsia="Times New Roman"/>
          <w:lang w:val="en-US"/>
        </w:rPr>
      </w:pPr>
      <w:r w:rsidRPr="00D90B71">
        <w:rPr>
          <w:rFonts w:eastAsia="Times New Roman"/>
          <w:lang w:val="en-US" w:eastAsia="zh-CN"/>
        </w:rPr>
        <w:t xml:space="preserve">Within 12 months of receiving a successful </w:t>
      </w:r>
      <w:r w:rsidR="00332A9B">
        <w:rPr>
          <w:rFonts w:eastAsia="Times New Roman"/>
          <w:lang w:val="en-US" w:eastAsia="zh-CN"/>
        </w:rPr>
        <w:t xml:space="preserve">Professional Review </w:t>
      </w:r>
      <w:r w:rsidRPr="00D90B71">
        <w:rPr>
          <w:rFonts w:eastAsia="Times New Roman"/>
          <w:lang w:val="en-US" w:eastAsia="zh-CN"/>
        </w:rPr>
        <w:t xml:space="preserve">result </w:t>
      </w:r>
      <w:r w:rsidR="00332A9B">
        <w:rPr>
          <w:rFonts w:eastAsia="Times New Roman"/>
          <w:lang w:val="en-US" w:eastAsia="zh-CN"/>
        </w:rPr>
        <w:t>(P</w:t>
      </w:r>
      <w:r w:rsidRPr="00D90B71">
        <w:rPr>
          <w:rFonts w:eastAsia="Times New Roman"/>
          <w:lang w:val="en-US" w:eastAsia="zh-CN"/>
        </w:rPr>
        <w:t>Geol</w:t>
      </w:r>
      <w:r w:rsidR="00332A9B">
        <w:rPr>
          <w:rFonts w:eastAsia="Times New Roman"/>
          <w:lang w:val="en-US" w:eastAsia="zh-CN"/>
        </w:rPr>
        <w:t>)</w:t>
      </w:r>
      <w:r w:rsidRPr="00D90B71">
        <w:rPr>
          <w:rFonts w:eastAsia="Times New Roman"/>
          <w:lang w:val="en-US" w:eastAsia="zh-CN"/>
        </w:rPr>
        <w:t xml:space="preserve">, </w:t>
      </w:r>
      <w:r w:rsidRPr="00D90B71">
        <w:rPr>
          <w:rFonts w:eastAsia="Times New Roman"/>
          <w:lang w:val="en-US"/>
        </w:rPr>
        <w:t xml:space="preserve">you should submit the same </w:t>
      </w:r>
      <w:r w:rsidR="00332A9B">
        <w:rPr>
          <w:rFonts w:eastAsia="Times New Roman"/>
          <w:lang w:val="en-US"/>
        </w:rPr>
        <w:t xml:space="preserve">IGI application </w:t>
      </w:r>
      <w:r w:rsidRPr="00D90B71">
        <w:rPr>
          <w:rFonts w:eastAsia="Times New Roman"/>
          <w:lang w:val="en-US"/>
        </w:rPr>
        <w:t xml:space="preserve">documentation </w:t>
      </w:r>
      <w:r w:rsidR="00AC02A0" w:rsidRPr="00D90B71">
        <w:rPr>
          <w:rFonts w:eastAsia="Times New Roman"/>
          <w:lang w:val="en-US"/>
        </w:rPr>
        <w:t>except for</w:t>
      </w:r>
      <w:r w:rsidRPr="00D90B71">
        <w:rPr>
          <w:rFonts w:eastAsia="Times New Roman"/>
          <w:lang w:val="en-US"/>
        </w:rPr>
        <w:t xml:space="preserve"> the </w:t>
      </w:r>
      <w:r w:rsidR="00AC02A0" w:rsidRPr="00D90B71">
        <w:rPr>
          <w:rFonts w:eastAsia="Times New Roman"/>
          <w:lang w:val="en-US"/>
        </w:rPr>
        <w:t>sponsors’</w:t>
      </w:r>
      <w:r w:rsidRPr="00D90B71">
        <w:rPr>
          <w:rFonts w:eastAsia="Times New Roman"/>
          <w:lang w:val="en-US"/>
        </w:rPr>
        <w:t xml:space="preserve"> statements. </w:t>
      </w:r>
    </w:p>
    <w:p w14:paraId="234DA8F9" w14:textId="77777777" w:rsidR="00936583" w:rsidRPr="00D90B71" w:rsidRDefault="00936583" w:rsidP="00ED56DC">
      <w:pPr>
        <w:jc w:val="both"/>
        <w:rPr>
          <w:i/>
          <w:iCs/>
          <w:lang w:val="en-US"/>
        </w:rPr>
      </w:pPr>
    </w:p>
    <w:p w14:paraId="55FFD7D2" w14:textId="77777777" w:rsidR="00802590" w:rsidRPr="00D90B71" w:rsidRDefault="00802590" w:rsidP="00D056D4">
      <w:pPr>
        <w:keepNext/>
        <w:jc w:val="both"/>
        <w:outlineLvl w:val="2"/>
        <w:rPr>
          <w:rFonts w:eastAsia="Times New Roman"/>
          <w:b/>
          <w:bCs/>
          <w:color w:val="44546A" w:themeColor="text2"/>
          <w:lang w:val="en-US" w:eastAsia="zh-CN"/>
        </w:rPr>
      </w:pPr>
    </w:p>
    <w:p w14:paraId="53076556" w14:textId="71EE49AC" w:rsidR="00802590" w:rsidRPr="004150CB" w:rsidRDefault="00802590" w:rsidP="00D056D4">
      <w:pPr>
        <w:pStyle w:val="Heading2"/>
        <w:ind w:left="0"/>
        <w:jc w:val="both"/>
        <w:rPr>
          <w:rFonts w:eastAsia="Times New Roman"/>
          <w:color w:val="C45911" w:themeColor="accent2" w:themeShade="BF"/>
          <w:sz w:val="22"/>
          <w:szCs w:val="22"/>
          <w:lang w:val="en-US" w:eastAsia="zh-CN"/>
        </w:rPr>
      </w:pPr>
      <w:bookmarkStart w:id="162" w:name="_Toc526504404"/>
      <w:bookmarkStart w:id="163" w:name="_Toc229157915"/>
      <w:r w:rsidRPr="00332A9B">
        <w:rPr>
          <w:rFonts w:eastAsia="Times New Roman"/>
          <w:color w:val="C45911" w:themeColor="accent2" w:themeShade="BF"/>
          <w:sz w:val="22"/>
          <w:szCs w:val="22"/>
          <w:lang w:val="en-US" w:eastAsia="zh-CN"/>
        </w:rPr>
        <w:t>B3</w:t>
      </w:r>
      <w:r w:rsidRPr="004150CB">
        <w:rPr>
          <w:rFonts w:eastAsia="Times New Roman"/>
          <w:color w:val="C45911" w:themeColor="accent2" w:themeShade="BF"/>
          <w:sz w:val="22"/>
          <w:szCs w:val="22"/>
          <w:lang w:val="en-US" w:eastAsia="zh-CN"/>
        </w:rPr>
        <w:t xml:space="preserve"> </w:t>
      </w:r>
      <w:r w:rsidRPr="004150CB">
        <w:rPr>
          <w:rFonts w:eastAsia="Times New Roman"/>
          <w:color w:val="C45911" w:themeColor="accent2" w:themeShade="BF"/>
          <w:sz w:val="22"/>
          <w:szCs w:val="22"/>
          <w:lang w:val="en-US" w:eastAsia="zh-CN"/>
        </w:rPr>
        <w:tab/>
        <w:t>A</w:t>
      </w:r>
      <w:r w:rsidR="00663077">
        <w:rPr>
          <w:rFonts w:eastAsia="Times New Roman"/>
          <w:color w:val="C45911" w:themeColor="accent2" w:themeShade="BF"/>
          <w:sz w:val="22"/>
          <w:szCs w:val="22"/>
          <w:lang w:val="en-US" w:eastAsia="zh-CN"/>
        </w:rPr>
        <w:t>pplication process for Progressive Routes</w:t>
      </w:r>
      <w:bookmarkEnd w:id="162"/>
      <w:bookmarkEnd w:id="163"/>
    </w:p>
    <w:p w14:paraId="5DC76A1C" w14:textId="77777777" w:rsidR="00802590" w:rsidRPr="004150CB" w:rsidRDefault="00802590" w:rsidP="00D056D4">
      <w:pPr>
        <w:jc w:val="both"/>
        <w:rPr>
          <w:rFonts w:eastAsia="SimSun"/>
          <w:color w:val="C45911" w:themeColor="accent2" w:themeShade="BF"/>
          <w:lang w:eastAsia="zh-CN"/>
        </w:rPr>
      </w:pPr>
    </w:p>
    <w:p w14:paraId="3C593CC1" w14:textId="5E4DD051" w:rsidR="00F1188C" w:rsidRPr="00D90B71" w:rsidRDefault="00802590" w:rsidP="00F1188C">
      <w:pPr>
        <w:jc w:val="both"/>
        <w:rPr>
          <w:rFonts w:eastAsia="SimSun"/>
          <w:lang w:val="en-US" w:eastAsia="zh-CN"/>
        </w:rPr>
      </w:pPr>
      <w:r w:rsidRPr="004150CB">
        <w:rPr>
          <w:rFonts w:eastAsia="SimSun"/>
          <w:b/>
          <w:bCs/>
          <w:color w:val="C45911" w:themeColor="accent2" w:themeShade="BF"/>
          <w:lang w:eastAsia="zh-CN"/>
        </w:rPr>
        <w:t>B3.1</w:t>
      </w:r>
      <w:r w:rsidRPr="004150CB">
        <w:rPr>
          <w:rFonts w:eastAsia="SimSun"/>
          <w:color w:val="C45911" w:themeColor="accent2" w:themeShade="BF"/>
          <w:lang w:eastAsia="zh-CN"/>
        </w:rPr>
        <w:t xml:space="preserve"> </w:t>
      </w:r>
      <w:r w:rsidRPr="00D90B71">
        <w:rPr>
          <w:rFonts w:eastAsia="SimSun"/>
          <w:lang w:eastAsia="zh-CN"/>
        </w:rPr>
        <w:tab/>
        <w:t xml:space="preserve">The </w:t>
      </w:r>
      <w:r w:rsidR="00663077">
        <w:rPr>
          <w:rFonts w:eastAsia="SimSun"/>
          <w:lang w:eastAsia="zh-CN"/>
        </w:rPr>
        <w:t>Progressive Route is o</w:t>
      </w:r>
      <w:r w:rsidR="00AA50D4">
        <w:rPr>
          <w:rFonts w:eastAsia="SimSun"/>
          <w:lang w:eastAsia="zh-CN"/>
        </w:rPr>
        <w:t>p</w:t>
      </w:r>
      <w:r w:rsidR="00663077">
        <w:rPr>
          <w:rFonts w:eastAsia="SimSun"/>
          <w:lang w:eastAsia="zh-CN"/>
        </w:rPr>
        <w:t xml:space="preserve">en to existing </w:t>
      </w:r>
      <w:r w:rsidR="00AA50D4">
        <w:rPr>
          <w:rFonts w:eastAsia="SimSun"/>
          <w:lang w:eastAsia="zh-CN"/>
        </w:rPr>
        <w:t>registrants</w:t>
      </w:r>
      <w:r w:rsidR="00663077">
        <w:rPr>
          <w:rFonts w:eastAsia="SimSun"/>
          <w:lang w:eastAsia="zh-CN"/>
        </w:rPr>
        <w:t xml:space="preserve"> at Professional and </w:t>
      </w:r>
      <w:r w:rsidR="00AA50D4">
        <w:rPr>
          <w:rFonts w:eastAsia="SimSun"/>
          <w:lang w:eastAsia="zh-CN"/>
        </w:rPr>
        <w:t>Specialist</w:t>
      </w:r>
      <w:r w:rsidR="00663077">
        <w:rPr>
          <w:rFonts w:eastAsia="SimSun"/>
          <w:lang w:eastAsia="zh-CN"/>
        </w:rPr>
        <w:t xml:space="preserve"> Grades who have more than 5 </w:t>
      </w:r>
      <w:r w:rsidR="00AA50D4">
        <w:rPr>
          <w:rFonts w:eastAsia="SimSun"/>
          <w:lang w:eastAsia="zh-CN"/>
        </w:rPr>
        <w:t>years’ experience</w:t>
      </w:r>
      <w:r w:rsidR="00663077">
        <w:rPr>
          <w:rFonts w:eastAsia="SimSun"/>
          <w:lang w:eastAsia="zh-CN"/>
        </w:rPr>
        <w:t xml:space="preserve"> at their present </w:t>
      </w:r>
      <w:r w:rsidR="0004511D">
        <w:rPr>
          <w:rFonts w:eastAsia="SimSun"/>
          <w:lang w:eastAsia="zh-CN"/>
        </w:rPr>
        <w:t>grade and</w:t>
      </w:r>
      <w:r w:rsidR="00663077">
        <w:rPr>
          <w:rFonts w:eastAsia="SimSun"/>
          <w:lang w:eastAsia="zh-CN"/>
        </w:rPr>
        <w:t xml:space="preserve"> are able to meet the required attributes for the higher grades. This route has been created to encourage those longer standing registrants to seek progression to a higher grade by a more simplifies route.</w:t>
      </w:r>
      <w:r w:rsidR="00F1188C" w:rsidRPr="00F1188C">
        <w:rPr>
          <w:rFonts w:eastAsia="SimSun"/>
          <w:lang w:val="en-US" w:eastAsia="zh-CN"/>
        </w:rPr>
        <w:t xml:space="preserve"> </w:t>
      </w:r>
      <w:r w:rsidR="00F1188C" w:rsidRPr="00D90B71">
        <w:rPr>
          <w:rFonts w:eastAsia="SimSun"/>
          <w:lang w:val="en-US" w:eastAsia="zh-CN"/>
        </w:rPr>
        <w:t>If you are applying via this route</w:t>
      </w:r>
      <w:r w:rsidR="00F1188C">
        <w:rPr>
          <w:rFonts w:eastAsia="SimSun"/>
          <w:lang w:val="en-US" w:eastAsia="zh-CN"/>
        </w:rPr>
        <w:t>,</w:t>
      </w:r>
      <w:r w:rsidR="00F1188C" w:rsidRPr="00D90B71">
        <w:rPr>
          <w:rFonts w:eastAsia="SimSun"/>
          <w:lang w:val="en-US" w:eastAsia="zh-CN"/>
        </w:rPr>
        <w:t xml:space="preserve"> you are required to submit:</w:t>
      </w:r>
    </w:p>
    <w:p w14:paraId="467C82F7" w14:textId="77777777" w:rsidR="00F1188C" w:rsidRPr="00D90B71" w:rsidRDefault="00F1188C" w:rsidP="00F1188C">
      <w:pPr>
        <w:jc w:val="both"/>
        <w:rPr>
          <w:rFonts w:eastAsia="SimSun"/>
          <w:lang w:val="en-US" w:eastAsia="zh-CN"/>
        </w:rPr>
      </w:pPr>
    </w:p>
    <w:p w14:paraId="497570C6" w14:textId="77777777" w:rsidR="00061CAC" w:rsidRPr="00061CAC" w:rsidRDefault="00F1188C" w:rsidP="00061CAC">
      <w:pPr>
        <w:pStyle w:val="ListParagraph"/>
        <w:numPr>
          <w:ilvl w:val="0"/>
          <w:numId w:val="20"/>
        </w:numPr>
        <w:tabs>
          <w:tab w:val="num" w:pos="1134"/>
          <w:tab w:val="left" w:pos="5812"/>
        </w:tabs>
        <w:spacing w:after="60" w:line="360" w:lineRule="auto"/>
        <w:jc w:val="both"/>
        <w:rPr>
          <w:rFonts w:eastAsia="Times New Roman"/>
        </w:rPr>
      </w:pPr>
      <w:proofErr w:type="spellStart"/>
      <w:r w:rsidRPr="00061CAC">
        <w:rPr>
          <w:rFonts w:eastAsia="Times New Roman"/>
          <w:lang w:val="en-US"/>
        </w:rPr>
        <w:t>RoGEP</w:t>
      </w:r>
      <w:proofErr w:type="spellEnd"/>
      <w:r w:rsidRPr="00061CAC">
        <w:rPr>
          <w:rFonts w:eastAsia="Times New Roman"/>
          <w:lang w:val="en-US"/>
        </w:rPr>
        <w:t xml:space="preserve"> (Grade Progression)</w:t>
      </w:r>
      <w:r w:rsidRPr="00061CAC">
        <w:rPr>
          <w:rFonts w:eastAsia="Times New Roman"/>
          <w:color w:val="0070C0"/>
          <w:lang w:val="en-US"/>
        </w:rPr>
        <w:t xml:space="preserve"> </w:t>
      </w:r>
      <w:hyperlink r:id="rId37" w:history="1">
        <w:r w:rsidR="00BC05A9" w:rsidRPr="00061CAC">
          <w:rPr>
            <w:color w:val="0070C0"/>
            <w:u w:val="single"/>
          </w:rPr>
          <w:t>Application form</w:t>
        </w:r>
      </w:hyperlink>
    </w:p>
    <w:p w14:paraId="31200CD0" w14:textId="03C220EA" w:rsidR="00F1188C" w:rsidRPr="00061CAC" w:rsidRDefault="00F1188C" w:rsidP="001028FB">
      <w:pPr>
        <w:pStyle w:val="ListParagraph"/>
        <w:numPr>
          <w:ilvl w:val="0"/>
          <w:numId w:val="20"/>
        </w:numPr>
        <w:tabs>
          <w:tab w:val="num" w:pos="1134"/>
          <w:tab w:val="left" w:pos="5812"/>
        </w:tabs>
        <w:spacing w:after="60" w:line="360" w:lineRule="auto"/>
        <w:jc w:val="both"/>
        <w:rPr>
          <w:rFonts w:eastAsia="Times New Roman"/>
        </w:rPr>
      </w:pPr>
      <w:r w:rsidRPr="00061CAC">
        <w:rPr>
          <w:rFonts w:eastAsia="Times New Roman"/>
          <w:lang w:val="en-US"/>
        </w:rPr>
        <w:t>Completion of the personal statement section of the application form. It should demonstrate, with examples, how your work experience and career to date have justified you claiming the achievement of the competence requirements</w:t>
      </w:r>
      <w:r w:rsidR="00AA50D4" w:rsidRPr="00061CAC">
        <w:rPr>
          <w:rFonts w:eastAsia="Times New Roman"/>
          <w:lang w:val="en-US"/>
        </w:rPr>
        <w:t xml:space="preserve"> relative to the upgrade of registration for which you are applying.</w:t>
      </w:r>
      <w:r w:rsidRPr="00061CAC">
        <w:rPr>
          <w:rFonts w:eastAsia="Times New Roman"/>
          <w:lang w:val="en-US"/>
        </w:rPr>
        <w:t xml:space="preserve"> </w:t>
      </w:r>
    </w:p>
    <w:p w14:paraId="6F4C7D5E" w14:textId="068251AC" w:rsidR="00172814" w:rsidRPr="00172814" w:rsidRDefault="00F1188C" w:rsidP="00172814">
      <w:pPr>
        <w:pStyle w:val="ListParagraph"/>
        <w:numPr>
          <w:ilvl w:val="1"/>
          <w:numId w:val="16"/>
        </w:numPr>
        <w:jc w:val="both"/>
        <w:rPr>
          <w:rFonts w:eastAsia="SimSun"/>
          <w:color w:val="0070C0"/>
          <w:lang w:val="en-US" w:eastAsia="zh-CN"/>
        </w:rPr>
      </w:pPr>
      <w:hyperlink r:id="rId38" w:history="1">
        <w:proofErr w:type="spellStart"/>
        <w:r w:rsidRPr="000E4776">
          <w:rPr>
            <w:rFonts w:eastAsia="Times New Roman"/>
            <w:lang w:val="en-US"/>
          </w:rPr>
          <w:t>RoGEP</w:t>
        </w:r>
        <w:proofErr w:type="spellEnd"/>
        <w:r w:rsidRPr="000E4776">
          <w:rPr>
            <w:rFonts w:eastAsia="Times New Roman"/>
            <w:lang w:val="en-US"/>
          </w:rPr>
          <w:t xml:space="preserve"> (Grade </w:t>
        </w:r>
        <w:r w:rsidR="00AA50D4" w:rsidRPr="000E4776">
          <w:rPr>
            <w:rFonts w:eastAsia="Times New Roman"/>
            <w:lang w:val="en-US"/>
          </w:rPr>
          <w:t>Progression</w:t>
        </w:r>
        <w:r w:rsidRPr="000E4776">
          <w:rPr>
            <w:rFonts w:eastAsia="Times New Roman"/>
            <w:lang w:val="en-US"/>
          </w:rPr>
          <w:t>)</w:t>
        </w:r>
      </w:hyperlink>
      <w:r>
        <w:t xml:space="preserve"> application fee</w:t>
      </w:r>
      <w:r w:rsidR="000E4776">
        <w:rPr>
          <w:rFonts w:eastAsia="Times New Roman"/>
          <w:lang w:val="en-US"/>
        </w:rPr>
        <w:t>:</w:t>
      </w:r>
      <w:r w:rsidR="00172814">
        <w:rPr>
          <w:rFonts w:eastAsia="Times New Roman"/>
          <w:lang w:val="en-US"/>
        </w:rPr>
        <w:t xml:space="preserve"> </w:t>
      </w:r>
      <w:hyperlink r:id="rId39" w:history="1">
        <w:r w:rsidR="003D48ED" w:rsidRPr="00CC7468">
          <w:rPr>
            <w:rStyle w:val="Hyperlink"/>
            <w:rFonts w:eastAsia="SimSun"/>
            <w:color w:val="0070C0"/>
            <w:lang w:eastAsia="zh-CN"/>
          </w:rPr>
          <w:t xml:space="preserve">ICE specialist </w:t>
        </w:r>
        <w:r w:rsidR="000E4776" w:rsidRPr="00CC7468">
          <w:rPr>
            <w:rStyle w:val="Hyperlink"/>
            <w:rFonts w:eastAsia="SimSun"/>
            <w:color w:val="0070C0"/>
            <w:lang w:eastAsia="zh-CN"/>
          </w:rPr>
          <w:t>registers</w:t>
        </w:r>
        <w:r w:rsidR="003D48ED" w:rsidRPr="00CC7468">
          <w:rPr>
            <w:rStyle w:val="Hyperlink"/>
            <w:rFonts w:eastAsia="SimSun"/>
            <w:color w:val="0070C0"/>
            <w:lang w:eastAsia="zh-CN"/>
          </w:rPr>
          <w:t xml:space="preserve"> application </w:t>
        </w:r>
        <w:r w:rsidR="00CC7468">
          <w:rPr>
            <w:rStyle w:val="Hyperlink"/>
            <w:rFonts w:eastAsia="SimSun"/>
            <w:color w:val="0070C0"/>
            <w:lang w:eastAsia="zh-CN"/>
          </w:rPr>
          <w:t xml:space="preserve">     </w:t>
        </w:r>
        <w:r w:rsidR="003D48ED" w:rsidRPr="00CC7468">
          <w:rPr>
            <w:rStyle w:val="Hyperlink"/>
            <w:rFonts w:eastAsia="SimSun"/>
            <w:color w:val="0070C0"/>
            <w:lang w:eastAsia="zh-CN"/>
          </w:rPr>
          <w:t>fees</w:t>
        </w:r>
      </w:hyperlink>
      <w:r w:rsidR="003D48ED" w:rsidRPr="00CC7468">
        <w:rPr>
          <w:rFonts w:eastAsia="SimSun"/>
          <w:color w:val="0070C0"/>
          <w:u w:val="single"/>
          <w:lang w:eastAsia="zh-CN"/>
        </w:rPr>
        <w:t xml:space="preserve"> </w:t>
      </w:r>
    </w:p>
    <w:p w14:paraId="139CEED0" w14:textId="77777777" w:rsidR="00172814" w:rsidRPr="00172814" w:rsidRDefault="00172814" w:rsidP="00172814">
      <w:pPr>
        <w:pStyle w:val="ListParagraph"/>
        <w:ind w:left="1440" w:firstLine="0"/>
        <w:jc w:val="both"/>
        <w:rPr>
          <w:rFonts w:eastAsia="SimSun"/>
          <w:color w:val="0070C0"/>
          <w:lang w:val="en-US" w:eastAsia="zh-CN"/>
        </w:rPr>
      </w:pPr>
    </w:p>
    <w:p w14:paraId="2FEB13D0" w14:textId="77777777" w:rsidR="00E74030" w:rsidRPr="00E74030" w:rsidRDefault="00F1188C" w:rsidP="00E74030">
      <w:pPr>
        <w:pStyle w:val="ListParagraph"/>
        <w:numPr>
          <w:ilvl w:val="1"/>
          <w:numId w:val="16"/>
        </w:numPr>
        <w:jc w:val="both"/>
        <w:rPr>
          <w:rFonts w:eastAsia="SimSun"/>
          <w:color w:val="0070C0"/>
          <w:lang w:val="en-US" w:eastAsia="zh-CN"/>
        </w:rPr>
      </w:pPr>
      <w:r w:rsidRPr="00172814">
        <w:rPr>
          <w:rFonts w:eastAsia="Times New Roman"/>
          <w:lang w:val="en-US"/>
        </w:rPr>
        <w:t xml:space="preserve">Support by </w:t>
      </w:r>
      <w:r w:rsidR="00AA50D4" w:rsidRPr="00172814">
        <w:rPr>
          <w:rFonts w:eastAsia="Times New Roman"/>
          <w:lang w:val="en-US"/>
        </w:rPr>
        <w:t>one</w:t>
      </w:r>
      <w:r w:rsidRPr="00172814">
        <w:rPr>
          <w:rFonts w:eastAsia="Times New Roman"/>
          <w:lang w:val="en-US"/>
        </w:rPr>
        <w:t xml:space="preserve"> sponsor</w:t>
      </w:r>
      <w:r w:rsidR="00AA50D4" w:rsidRPr="00172814">
        <w:rPr>
          <w:rFonts w:eastAsia="Times New Roman"/>
          <w:lang w:val="en-US"/>
        </w:rPr>
        <w:t xml:space="preserve"> only, who will be required to complete the </w:t>
      </w:r>
      <w:proofErr w:type="spellStart"/>
      <w:r w:rsidR="00AA50D4" w:rsidRPr="00172814">
        <w:rPr>
          <w:rFonts w:eastAsia="Times New Roman"/>
          <w:lang w:val="en-US"/>
        </w:rPr>
        <w:t>RoGEP</w:t>
      </w:r>
      <w:proofErr w:type="spellEnd"/>
      <w:r w:rsidR="003E67FE" w:rsidRPr="003E67FE">
        <w:t xml:space="preserve">  </w:t>
      </w:r>
      <w:hyperlink r:id="rId40" w:history="1">
        <w:r w:rsidR="00742E8C" w:rsidRPr="00172814">
          <w:rPr>
            <w:color w:val="0070C0"/>
            <w:u w:val="single"/>
          </w:rPr>
          <w:t>Sponsor's statement form (Progression only)</w:t>
        </w:r>
      </w:hyperlink>
      <w:r w:rsidR="00AA50D4" w:rsidRPr="00172814">
        <w:rPr>
          <w:rFonts w:eastAsia="Times New Roman"/>
          <w:lang w:val="en-US"/>
        </w:rPr>
        <w:t xml:space="preserve">. </w:t>
      </w:r>
    </w:p>
    <w:p w14:paraId="31D1FE9C" w14:textId="06454434" w:rsidR="00F1188C" w:rsidRPr="00122E73" w:rsidRDefault="00AA50D4" w:rsidP="00122E73">
      <w:pPr>
        <w:jc w:val="both"/>
        <w:rPr>
          <w:rFonts w:eastAsia="SimSun"/>
          <w:color w:val="0070C0"/>
          <w:lang w:val="en-US" w:eastAsia="zh-CN"/>
        </w:rPr>
      </w:pPr>
      <w:r w:rsidRPr="00E74030">
        <w:rPr>
          <w:rFonts w:eastAsia="Times New Roman"/>
          <w:lang w:val="en-US"/>
        </w:rPr>
        <w:t>Sponsors must be existing registrants at a grade equal to or higher than that being applied for. They should also confirm how you have met the requirements for the grade applied for.</w:t>
      </w:r>
      <w:r w:rsidR="00122E73">
        <w:rPr>
          <w:rFonts w:eastAsia="SimSun"/>
          <w:color w:val="0070C0"/>
          <w:lang w:val="en-US" w:eastAsia="zh-CN"/>
        </w:rPr>
        <w:t xml:space="preserve"> </w:t>
      </w:r>
      <w:r w:rsidR="00F1188C" w:rsidRPr="00122E73">
        <w:rPr>
          <w:rFonts w:eastAsia="Times New Roman"/>
          <w:lang w:val="en-US"/>
        </w:rPr>
        <w:t xml:space="preserve">These should be sent to </w:t>
      </w:r>
      <w:r w:rsidR="00F1188C" w:rsidRPr="00122E73">
        <w:rPr>
          <w:rFonts w:eastAsia="Times New Roman"/>
          <w:color w:val="0070C0"/>
          <w:lang w:val="en-US"/>
        </w:rPr>
        <w:t>rogep@ice.org.uk</w:t>
      </w:r>
      <w:r w:rsidR="00F1188C" w:rsidRPr="00122E73">
        <w:rPr>
          <w:rFonts w:eastAsia="Times New Roman"/>
          <w:lang w:val="en-US"/>
        </w:rPr>
        <w:t>.</w:t>
      </w:r>
    </w:p>
    <w:p w14:paraId="0BD25479" w14:textId="60216A2E" w:rsidR="00663077" w:rsidRDefault="00663077" w:rsidP="00D056D4">
      <w:pPr>
        <w:keepNext/>
        <w:jc w:val="both"/>
        <w:rPr>
          <w:rFonts w:eastAsia="SimSun"/>
          <w:lang w:eastAsia="zh-CN"/>
        </w:rPr>
      </w:pPr>
    </w:p>
    <w:p w14:paraId="663161CA" w14:textId="523791E6" w:rsidR="00E5257B" w:rsidRDefault="00802590" w:rsidP="00D056D4">
      <w:pPr>
        <w:keepNext/>
        <w:jc w:val="both"/>
        <w:rPr>
          <w:rFonts w:eastAsia="SimSun"/>
          <w:lang w:eastAsia="zh-CN"/>
        </w:rPr>
      </w:pPr>
      <w:bookmarkStart w:id="164" w:name="_Toc526504405"/>
      <w:bookmarkStart w:id="165" w:name="_Toc526505091"/>
      <w:bookmarkStart w:id="166" w:name="_Toc535152496"/>
      <w:bookmarkStart w:id="167" w:name="_Toc229157916"/>
      <w:r w:rsidRPr="004150CB">
        <w:rPr>
          <w:rStyle w:val="Heading3Char"/>
          <w:rFonts w:ascii="Arial" w:hAnsi="Arial" w:cs="Arial"/>
          <w:color w:val="C45911" w:themeColor="accent2" w:themeShade="BF"/>
        </w:rPr>
        <w:t>B3.2</w:t>
      </w:r>
      <w:bookmarkEnd w:id="164"/>
      <w:bookmarkEnd w:id="165"/>
      <w:bookmarkEnd w:id="166"/>
      <w:bookmarkEnd w:id="167"/>
      <w:r w:rsidRPr="004150CB">
        <w:rPr>
          <w:rStyle w:val="Heading3Char"/>
          <w:rFonts w:ascii="Arial" w:hAnsi="Arial" w:cs="Arial"/>
          <w:color w:val="C45911" w:themeColor="accent2" w:themeShade="BF"/>
        </w:rPr>
        <w:t xml:space="preserve"> </w:t>
      </w:r>
      <w:r w:rsidRPr="004150CB">
        <w:rPr>
          <w:rFonts w:eastAsia="SimSun"/>
          <w:color w:val="C45911" w:themeColor="accent2" w:themeShade="BF"/>
          <w:lang w:eastAsia="zh-CN"/>
        </w:rPr>
        <w:t xml:space="preserve">    </w:t>
      </w:r>
      <w:r w:rsidR="00640A57" w:rsidRPr="002C15CE">
        <w:rPr>
          <w:rFonts w:eastAsia="SimSun"/>
          <w:color w:val="C45911" w:themeColor="accent2" w:themeShade="BF"/>
          <w:lang w:eastAsia="zh-CN"/>
        </w:rPr>
        <w:t xml:space="preserve">  </w:t>
      </w:r>
      <w:r w:rsidR="00E5257B" w:rsidRPr="00323C09">
        <w:rPr>
          <w:rFonts w:eastAsia="SimSun"/>
          <w:lang w:eastAsia="zh-CN"/>
        </w:rPr>
        <w:t>In addition to above, f</w:t>
      </w:r>
      <w:r w:rsidR="00640A57" w:rsidRPr="00E5257B">
        <w:rPr>
          <w:rFonts w:eastAsia="SimSun"/>
          <w:lang w:eastAsia="zh-CN"/>
        </w:rPr>
        <w:t xml:space="preserve">or </w:t>
      </w:r>
      <w:r w:rsidR="00640A57" w:rsidRPr="00B9210D">
        <w:rPr>
          <w:rFonts w:eastAsia="SimSun"/>
          <w:lang w:eastAsia="zh-CN"/>
        </w:rPr>
        <w:t>Multi Grade Progression (Profession</w:t>
      </w:r>
      <w:r w:rsidR="0051750B" w:rsidRPr="00B9210D">
        <w:rPr>
          <w:rFonts w:eastAsia="SimSun"/>
          <w:lang w:eastAsia="zh-CN"/>
        </w:rPr>
        <w:t xml:space="preserve">al to </w:t>
      </w:r>
      <w:r w:rsidR="00F06606" w:rsidRPr="00B9210D">
        <w:rPr>
          <w:rFonts w:eastAsia="SimSun"/>
          <w:lang w:eastAsia="zh-CN"/>
        </w:rPr>
        <w:t xml:space="preserve">Adviser) </w:t>
      </w:r>
      <w:r w:rsidR="00AA50D4" w:rsidRPr="00323C09">
        <w:rPr>
          <w:rFonts w:eastAsia="SimSun"/>
          <w:lang w:eastAsia="zh-CN"/>
        </w:rPr>
        <w:t>you will need to set out the period of time that you worked at a level of competence equivalent to a Specialist Grade and then also provide more recent description of where you have exceeded the requirements for a Specialist.</w:t>
      </w:r>
    </w:p>
    <w:p w14:paraId="498264F2" w14:textId="77777777" w:rsidR="00E5257B" w:rsidRDefault="00E5257B" w:rsidP="00D056D4">
      <w:pPr>
        <w:keepNext/>
        <w:jc w:val="both"/>
        <w:rPr>
          <w:rFonts w:eastAsia="SimSun"/>
          <w:lang w:eastAsia="zh-CN"/>
        </w:rPr>
      </w:pPr>
    </w:p>
    <w:p w14:paraId="46CEF2A8" w14:textId="090065E3" w:rsidR="00E5257B" w:rsidRDefault="00E5257B" w:rsidP="00D056D4">
      <w:pPr>
        <w:keepNext/>
        <w:jc w:val="both"/>
        <w:rPr>
          <w:rFonts w:eastAsia="SimSun"/>
          <w:lang w:eastAsia="zh-CN"/>
        </w:rPr>
      </w:pPr>
      <w:r>
        <w:rPr>
          <w:rFonts w:eastAsia="SimSun"/>
          <w:lang w:eastAsia="zh-CN"/>
        </w:rPr>
        <w:t>The corresponding Sponsor’s Statement will be asked to confirm that you have</w:t>
      </w:r>
      <w:r w:rsidRPr="00323C09">
        <w:rPr>
          <w:rFonts w:eastAsia="SimSun"/>
          <w:lang w:eastAsia="zh-CN"/>
        </w:rPr>
        <w:t xml:space="preserve"> at least thirteen years relevant post-graduate experience in ground engineering, or eleven where a relevant master’s degree is held; of this period a minimum of five years has required competence levels equivalent to a Registered Ground Engineering Specialist grade</w:t>
      </w:r>
      <w:r>
        <w:rPr>
          <w:rFonts w:eastAsia="SimSun"/>
          <w:lang w:eastAsia="zh-CN"/>
        </w:rPr>
        <w:t xml:space="preserve">. The </w:t>
      </w:r>
      <w:r w:rsidR="0004511D">
        <w:rPr>
          <w:rFonts w:eastAsia="SimSun"/>
          <w:lang w:eastAsia="zh-CN"/>
        </w:rPr>
        <w:t>statement</w:t>
      </w:r>
      <w:r>
        <w:rPr>
          <w:rFonts w:eastAsia="SimSun"/>
          <w:lang w:eastAsia="zh-CN"/>
        </w:rPr>
        <w:t xml:space="preserve"> should also include more recent examples to demonstrate the additional competence over and above that required for Specialist Grade.</w:t>
      </w:r>
    </w:p>
    <w:p w14:paraId="0D9FA030" w14:textId="6A68FFD8" w:rsidR="007A597D" w:rsidRDefault="00264020" w:rsidP="00D056D4">
      <w:pPr>
        <w:keepNext/>
        <w:jc w:val="both"/>
        <w:rPr>
          <w:rFonts w:eastAsia="SimSun"/>
          <w:lang w:eastAsia="zh-CN"/>
        </w:rPr>
      </w:pPr>
      <w:r w:rsidRPr="00B9210D">
        <w:rPr>
          <w:rFonts w:eastAsia="SimSun"/>
          <w:lang w:eastAsia="zh-CN"/>
        </w:rPr>
        <w:t xml:space="preserve">  </w:t>
      </w:r>
    </w:p>
    <w:p w14:paraId="0DBA09E5" w14:textId="77777777" w:rsidR="00C30949" w:rsidRDefault="00C30949" w:rsidP="00D056D4">
      <w:pPr>
        <w:keepNext/>
        <w:jc w:val="both"/>
        <w:rPr>
          <w:rFonts w:eastAsia="SimSun"/>
          <w:lang w:eastAsia="zh-CN"/>
        </w:rPr>
      </w:pPr>
    </w:p>
    <w:p w14:paraId="5F140A6E" w14:textId="5BBFFD5F" w:rsidR="00663077" w:rsidRPr="004150CB" w:rsidRDefault="00663077" w:rsidP="00663077">
      <w:pPr>
        <w:pStyle w:val="Heading2"/>
        <w:ind w:left="0"/>
        <w:jc w:val="both"/>
        <w:rPr>
          <w:rFonts w:eastAsia="Times New Roman"/>
          <w:color w:val="C45911" w:themeColor="accent2" w:themeShade="BF"/>
          <w:sz w:val="22"/>
          <w:szCs w:val="22"/>
          <w:lang w:val="en-US" w:eastAsia="zh-CN"/>
        </w:rPr>
      </w:pPr>
      <w:bookmarkStart w:id="168" w:name="_Toc229157917"/>
      <w:r w:rsidRPr="00332A9B">
        <w:rPr>
          <w:rFonts w:eastAsia="Times New Roman"/>
          <w:color w:val="C45911" w:themeColor="accent2" w:themeShade="BF"/>
          <w:sz w:val="22"/>
          <w:szCs w:val="22"/>
          <w:lang w:val="en-US" w:eastAsia="zh-CN"/>
        </w:rPr>
        <w:t>B</w:t>
      </w:r>
      <w:r>
        <w:rPr>
          <w:rFonts w:eastAsia="Times New Roman"/>
          <w:color w:val="C45911" w:themeColor="accent2" w:themeShade="BF"/>
          <w:sz w:val="22"/>
          <w:szCs w:val="22"/>
          <w:lang w:val="en-US" w:eastAsia="zh-CN"/>
        </w:rPr>
        <w:t>4</w:t>
      </w:r>
      <w:r w:rsidRPr="004150CB">
        <w:rPr>
          <w:rFonts w:eastAsia="Times New Roman"/>
          <w:color w:val="C45911" w:themeColor="accent2" w:themeShade="BF"/>
          <w:sz w:val="22"/>
          <w:szCs w:val="22"/>
          <w:lang w:val="en-US" w:eastAsia="zh-CN"/>
        </w:rPr>
        <w:t xml:space="preserve"> </w:t>
      </w:r>
      <w:r w:rsidRPr="004150CB">
        <w:rPr>
          <w:rFonts w:eastAsia="Times New Roman"/>
          <w:color w:val="C45911" w:themeColor="accent2" w:themeShade="BF"/>
          <w:sz w:val="22"/>
          <w:szCs w:val="22"/>
          <w:lang w:val="en-US" w:eastAsia="zh-CN"/>
        </w:rPr>
        <w:tab/>
        <w:t>Assessment process and assessors</w:t>
      </w:r>
      <w:bookmarkEnd w:id="168"/>
    </w:p>
    <w:p w14:paraId="1EE0F5B4" w14:textId="77777777" w:rsidR="00663077" w:rsidRPr="004150CB" w:rsidRDefault="00663077" w:rsidP="00663077">
      <w:pPr>
        <w:jc w:val="both"/>
        <w:rPr>
          <w:rFonts w:eastAsia="SimSun"/>
          <w:color w:val="C45911" w:themeColor="accent2" w:themeShade="BF"/>
          <w:lang w:eastAsia="zh-CN"/>
        </w:rPr>
      </w:pPr>
    </w:p>
    <w:p w14:paraId="373EC8C4" w14:textId="0B769BDA" w:rsidR="00663077" w:rsidRDefault="00663077" w:rsidP="00663077">
      <w:pPr>
        <w:keepNext/>
        <w:jc w:val="both"/>
        <w:rPr>
          <w:rFonts w:eastAsia="SimSun"/>
          <w:lang w:eastAsia="zh-CN"/>
        </w:rPr>
      </w:pPr>
      <w:r w:rsidRPr="004150CB">
        <w:rPr>
          <w:rFonts w:eastAsia="SimSun"/>
          <w:b/>
          <w:bCs/>
          <w:color w:val="C45911" w:themeColor="accent2" w:themeShade="BF"/>
          <w:lang w:eastAsia="zh-CN"/>
        </w:rPr>
        <w:t>B</w:t>
      </w:r>
      <w:r>
        <w:rPr>
          <w:rFonts w:eastAsia="SimSun"/>
          <w:b/>
          <w:bCs/>
          <w:color w:val="C45911" w:themeColor="accent2" w:themeShade="BF"/>
          <w:lang w:eastAsia="zh-CN"/>
        </w:rPr>
        <w:t>4</w:t>
      </w:r>
      <w:r w:rsidRPr="004150CB">
        <w:rPr>
          <w:rFonts w:eastAsia="SimSun"/>
          <w:b/>
          <w:bCs/>
          <w:color w:val="C45911" w:themeColor="accent2" w:themeShade="BF"/>
          <w:lang w:eastAsia="zh-CN"/>
        </w:rPr>
        <w:t>.1</w:t>
      </w:r>
      <w:r w:rsidRPr="004150CB">
        <w:rPr>
          <w:rFonts w:eastAsia="SimSun"/>
          <w:color w:val="C45911" w:themeColor="accent2" w:themeShade="BF"/>
          <w:lang w:eastAsia="zh-CN"/>
        </w:rPr>
        <w:t xml:space="preserve"> </w:t>
      </w:r>
      <w:r w:rsidRPr="00D90B71">
        <w:rPr>
          <w:rFonts w:eastAsia="SimSun"/>
          <w:lang w:eastAsia="zh-CN"/>
        </w:rPr>
        <w:tab/>
        <w:t xml:space="preserve">The assessment of the documentation is undertaken by a pair of assessors at a grade equal to or above your grade applied for.  </w:t>
      </w:r>
    </w:p>
    <w:p w14:paraId="7EA8E0E4" w14:textId="77777777" w:rsidR="00663077" w:rsidRDefault="00663077" w:rsidP="00663077">
      <w:pPr>
        <w:keepNext/>
        <w:jc w:val="both"/>
        <w:rPr>
          <w:rFonts w:eastAsia="SimSun"/>
          <w:lang w:eastAsia="zh-CN"/>
        </w:rPr>
      </w:pPr>
    </w:p>
    <w:p w14:paraId="2FC874EE" w14:textId="77777777" w:rsidR="00663077" w:rsidRPr="00D90B71" w:rsidRDefault="00663077" w:rsidP="00663077">
      <w:pPr>
        <w:keepNext/>
        <w:jc w:val="both"/>
        <w:rPr>
          <w:rFonts w:eastAsia="SimSun"/>
          <w:lang w:val="en-US" w:eastAsia="zh-CN"/>
        </w:rPr>
      </w:pPr>
      <w:r w:rsidRPr="00D90B71">
        <w:rPr>
          <w:rFonts w:eastAsia="SimSun"/>
          <w:lang w:val="en-US" w:eastAsia="zh-CN"/>
        </w:rPr>
        <w:t>Should you not fully meet the attribute requirements you may be required to submit additional information or attend an interview (see B4).</w:t>
      </w:r>
    </w:p>
    <w:p w14:paraId="383A89BB" w14:textId="77777777" w:rsidR="00663077" w:rsidRPr="00D90B71" w:rsidRDefault="00663077" w:rsidP="00663077">
      <w:pPr>
        <w:keepNext/>
        <w:ind w:hanging="720"/>
        <w:jc w:val="both"/>
        <w:rPr>
          <w:rFonts w:eastAsia="SimSun"/>
          <w:lang w:eastAsia="zh-CN"/>
        </w:rPr>
      </w:pPr>
    </w:p>
    <w:p w14:paraId="38C29869" w14:textId="612A55E6" w:rsidR="00663077" w:rsidRDefault="00663077" w:rsidP="00663077">
      <w:pPr>
        <w:keepNext/>
        <w:jc w:val="both"/>
        <w:rPr>
          <w:rFonts w:eastAsia="SimSun"/>
          <w:lang w:val="en-US" w:eastAsia="zh-CN"/>
        </w:rPr>
      </w:pPr>
      <w:bookmarkStart w:id="169" w:name="_Toc229157918"/>
      <w:r w:rsidRPr="004150CB">
        <w:rPr>
          <w:rStyle w:val="Heading3Char"/>
          <w:rFonts w:ascii="Arial" w:hAnsi="Arial" w:cs="Arial"/>
          <w:color w:val="C45911" w:themeColor="accent2" w:themeShade="BF"/>
        </w:rPr>
        <w:t>B</w:t>
      </w:r>
      <w:r>
        <w:rPr>
          <w:rStyle w:val="Heading3Char"/>
          <w:rFonts w:ascii="Arial" w:hAnsi="Arial" w:cs="Arial"/>
          <w:color w:val="C45911" w:themeColor="accent2" w:themeShade="BF"/>
        </w:rPr>
        <w:t>4</w:t>
      </w:r>
      <w:r w:rsidRPr="004150CB">
        <w:rPr>
          <w:rStyle w:val="Heading3Char"/>
          <w:rFonts w:ascii="Arial" w:hAnsi="Arial" w:cs="Arial"/>
          <w:color w:val="C45911" w:themeColor="accent2" w:themeShade="BF"/>
        </w:rPr>
        <w:t>.2</w:t>
      </w:r>
      <w:bookmarkEnd w:id="169"/>
      <w:r w:rsidRPr="004150CB">
        <w:rPr>
          <w:rStyle w:val="Heading3Char"/>
          <w:rFonts w:ascii="Arial" w:hAnsi="Arial" w:cs="Arial"/>
          <w:color w:val="C45911" w:themeColor="accent2" w:themeShade="BF"/>
        </w:rPr>
        <w:t xml:space="preserve"> </w:t>
      </w:r>
      <w:r w:rsidRPr="004150CB">
        <w:rPr>
          <w:rFonts w:eastAsia="SimSun"/>
          <w:color w:val="C45911" w:themeColor="accent2" w:themeShade="BF"/>
          <w:lang w:eastAsia="zh-CN"/>
        </w:rPr>
        <w:t xml:space="preserve">    </w:t>
      </w:r>
      <w:r w:rsidRPr="00D90B71">
        <w:rPr>
          <w:rFonts w:eastAsia="SimSun"/>
          <w:lang w:eastAsia="zh-CN"/>
        </w:rPr>
        <w:t>An assessment of these documents will be undertaken by</w:t>
      </w:r>
      <w:r w:rsidRPr="00D90B71">
        <w:rPr>
          <w:rFonts w:eastAsia="SimSun"/>
          <w:lang w:val="en-US" w:eastAsia="zh-CN"/>
        </w:rPr>
        <w:t xml:space="preserve"> assessors who are current </w:t>
      </w:r>
      <w:r w:rsidRPr="003B1F8D">
        <w:rPr>
          <w:rFonts w:eastAsia="SimSun"/>
          <w:lang w:val="en-US" w:eastAsia="zh-CN"/>
        </w:rPr>
        <w:t xml:space="preserve">registrants that have undertaken the required training.  </w:t>
      </w:r>
    </w:p>
    <w:p w14:paraId="1C5DC6F1" w14:textId="77777777" w:rsidR="00663077" w:rsidRDefault="00663077" w:rsidP="00663077">
      <w:pPr>
        <w:keepNext/>
        <w:jc w:val="both"/>
        <w:rPr>
          <w:rFonts w:eastAsia="SimSun"/>
          <w:lang w:val="en-US" w:eastAsia="zh-CN"/>
        </w:rPr>
      </w:pPr>
    </w:p>
    <w:p w14:paraId="54A5DA60" w14:textId="77777777" w:rsidR="00663077" w:rsidRDefault="00663077" w:rsidP="00663077">
      <w:pPr>
        <w:keepNext/>
        <w:jc w:val="both"/>
        <w:rPr>
          <w:rFonts w:eastAsia="SimSun"/>
          <w:lang w:eastAsia="zh-CN"/>
        </w:rPr>
      </w:pPr>
      <w:r w:rsidRPr="003B1F8D">
        <w:rPr>
          <w:rFonts w:eastAsia="SimSun"/>
          <w:lang w:eastAsia="zh-CN"/>
        </w:rPr>
        <w:t>Professional grade registrants are required to be registered for two years before undertaking the training.</w:t>
      </w:r>
      <w:r>
        <w:rPr>
          <w:rFonts w:eastAsia="SimSun"/>
          <w:lang w:eastAsia="zh-CN"/>
        </w:rPr>
        <w:t xml:space="preserve"> </w:t>
      </w:r>
    </w:p>
    <w:p w14:paraId="79B77202" w14:textId="77777777" w:rsidR="00663077" w:rsidRDefault="00663077" w:rsidP="00663077">
      <w:pPr>
        <w:keepNext/>
        <w:jc w:val="both"/>
        <w:rPr>
          <w:rFonts w:eastAsia="SimSun"/>
          <w:lang w:eastAsia="zh-CN"/>
        </w:rPr>
      </w:pPr>
    </w:p>
    <w:p w14:paraId="0D9DAE77" w14:textId="11F05186" w:rsidR="00663077" w:rsidRDefault="00663077" w:rsidP="00663077">
      <w:pPr>
        <w:keepNext/>
        <w:jc w:val="both"/>
        <w:rPr>
          <w:rFonts w:eastAsia="SimSun"/>
          <w:lang w:eastAsia="zh-CN"/>
        </w:rPr>
      </w:pPr>
      <w:r w:rsidRPr="002C15CE">
        <w:rPr>
          <w:rFonts w:eastAsia="SimSun"/>
          <w:b/>
          <w:bCs/>
          <w:color w:val="C45911" w:themeColor="accent2" w:themeShade="BF"/>
          <w:lang w:eastAsia="zh-CN"/>
        </w:rPr>
        <w:t>B</w:t>
      </w:r>
      <w:r>
        <w:rPr>
          <w:rFonts w:eastAsia="SimSun"/>
          <w:b/>
          <w:bCs/>
          <w:color w:val="C45911" w:themeColor="accent2" w:themeShade="BF"/>
          <w:lang w:eastAsia="zh-CN"/>
        </w:rPr>
        <w:t>4</w:t>
      </w:r>
      <w:r w:rsidRPr="002C15CE">
        <w:rPr>
          <w:rFonts w:eastAsia="SimSun"/>
          <w:b/>
          <w:bCs/>
          <w:color w:val="C45911" w:themeColor="accent2" w:themeShade="BF"/>
          <w:lang w:eastAsia="zh-CN"/>
        </w:rPr>
        <w:t>.3</w:t>
      </w:r>
      <w:r w:rsidRPr="002C15CE">
        <w:rPr>
          <w:rFonts w:eastAsia="SimSun"/>
          <w:color w:val="C45911" w:themeColor="accent2" w:themeShade="BF"/>
          <w:lang w:eastAsia="zh-CN"/>
        </w:rPr>
        <w:t xml:space="preserve">    </w:t>
      </w:r>
      <w:r w:rsidRPr="00B9210D">
        <w:rPr>
          <w:rFonts w:eastAsia="SimSun"/>
          <w:lang w:eastAsia="zh-CN"/>
        </w:rPr>
        <w:t>For Progression or, where appropriate, Multi Grade Progression (Professional to Adviser) the assessment of the documentation is undertaken by an assessor at a grade equal to or above the grade applied for.  Multi grade progression can be permitted</w:t>
      </w:r>
      <w:r w:rsidRPr="00352352">
        <w:rPr>
          <w:rFonts w:eastAsia="SimSun"/>
          <w:lang w:eastAsia="zh-CN"/>
        </w:rPr>
        <w:t>,</w:t>
      </w:r>
      <w:r w:rsidRPr="00B9210D">
        <w:rPr>
          <w:rFonts w:eastAsia="SimSun"/>
          <w:lang w:eastAsia="zh-CN"/>
        </w:rPr>
        <w:t xml:space="preserve"> and the Professional applicant shall demonstrate experience and competence levels appropriate for Sections 2.3 and 2.4 of the Guidance.  </w:t>
      </w:r>
    </w:p>
    <w:p w14:paraId="753AC8E5" w14:textId="77777777" w:rsidR="00663077" w:rsidRDefault="00663077" w:rsidP="00663077">
      <w:pPr>
        <w:keepNext/>
        <w:jc w:val="both"/>
        <w:rPr>
          <w:rFonts w:eastAsia="SimSun"/>
          <w:lang w:eastAsia="zh-CN"/>
        </w:rPr>
      </w:pPr>
    </w:p>
    <w:p w14:paraId="6B39E5D6" w14:textId="77777777" w:rsidR="00663077" w:rsidRDefault="00663077" w:rsidP="00663077">
      <w:pPr>
        <w:keepNext/>
        <w:jc w:val="both"/>
        <w:rPr>
          <w:rFonts w:eastAsia="SimSun"/>
          <w:lang w:eastAsia="zh-CN"/>
        </w:rPr>
      </w:pPr>
      <w:r w:rsidRPr="00B9210D">
        <w:rPr>
          <w:rFonts w:eastAsia="SimSun"/>
          <w:lang w:eastAsia="zh-CN"/>
        </w:rPr>
        <w:t>The Progression Application and the Sponsor forms summarise these requirements.  Should you not fully meet the attribute requirements you may be required to submit additional information or attend an interview (see B4).</w:t>
      </w:r>
    </w:p>
    <w:p w14:paraId="11764B5D" w14:textId="77777777" w:rsidR="00C30949" w:rsidRPr="00D90B71" w:rsidRDefault="00C30949" w:rsidP="00D056D4">
      <w:pPr>
        <w:keepNext/>
        <w:jc w:val="both"/>
        <w:rPr>
          <w:rFonts w:eastAsia="SimSun"/>
          <w:lang w:eastAsia="zh-CN"/>
        </w:rPr>
      </w:pPr>
    </w:p>
    <w:p w14:paraId="53430A49" w14:textId="77777777" w:rsidR="00802590" w:rsidRPr="00D90B71" w:rsidRDefault="00802590" w:rsidP="00D056D4">
      <w:pPr>
        <w:contextualSpacing/>
        <w:jc w:val="both"/>
        <w:rPr>
          <w:rFonts w:eastAsia="SimSun"/>
          <w:lang w:val="en-US" w:eastAsia="zh-CN"/>
        </w:rPr>
      </w:pPr>
    </w:p>
    <w:p w14:paraId="4F5B1B93" w14:textId="7CBDE071" w:rsidR="00802590" w:rsidRPr="004150CB" w:rsidRDefault="00802590" w:rsidP="00D056D4">
      <w:pPr>
        <w:pStyle w:val="Heading2"/>
        <w:ind w:left="0"/>
        <w:jc w:val="both"/>
        <w:rPr>
          <w:rFonts w:eastAsia="Times New Roman"/>
          <w:color w:val="C45911" w:themeColor="accent2" w:themeShade="BF"/>
          <w:sz w:val="22"/>
          <w:szCs w:val="22"/>
          <w:lang w:val="en-US" w:eastAsia="zh-CN"/>
        </w:rPr>
      </w:pPr>
      <w:bookmarkStart w:id="170" w:name="_Toc475621886"/>
      <w:bookmarkStart w:id="171" w:name="_Toc526504406"/>
      <w:bookmarkStart w:id="172" w:name="_Toc229157919"/>
      <w:r w:rsidRPr="004150CB">
        <w:rPr>
          <w:rFonts w:eastAsia="Times New Roman"/>
          <w:color w:val="C45911" w:themeColor="accent2" w:themeShade="BF"/>
          <w:sz w:val="22"/>
          <w:szCs w:val="22"/>
          <w:lang w:val="en-US" w:eastAsia="zh-CN"/>
        </w:rPr>
        <w:t>B</w:t>
      </w:r>
      <w:r w:rsidR="00663077">
        <w:rPr>
          <w:rFonts w:eastAsia="Times New Roman"/>
          <w:color w:val="C45911" w:themeColor="accent2" w:themeShade="BF"/>
          <w:sz w:val="22"/>
          <w:szCs w:val="22"/>
          <w:lang w:val="en-US" w:eastAsia="zh-CN"/>
        </w:rPr>
        <w:t>5</w:t>
      </w:r>
      <w:r w:rsidRPr="004150CB">
        <w:rPr>
          <w:rFonts w:eastAsia="Times New Roman"/>
          <w:color w:val="C45911" w:themeColor="accent2" w:themeShade="BF"/>
          <w:sz w:val="22"/>
          <w:szCs w:val="22"/>
          <w:lang w:val="en-US" w:eastAsia="zh-CN"/>
        </w:rPr>
        <w:t xml:space="preserve"> </w:t>
      </w:r>
      <w:r w:rsidRPr="004150CB">
        <w:rPr>
          <w:rFonts w:eastAsia="Times New Roman"/>
          <w:color w:val="C45911" w:themeColor="accent2" w:themeShade="BF"/>
          <w:sz w:val="22"/>
          <w:szCs w:val="22"/>
          <w:lang w:val="en-US" w:eastAsia="zh-CN"/>
        </w:rPr>
        <w:tab/>
        <w:t>Interviews</w:t>
      </w:r>
      <w:bookmarkEnd w:id="170"/>
      <w:bookmarkEnd w:id="171"/>
      <w:bookmarkEnd w:id="172"/>
    </w:p>
    <w:p w14:paraId="753DAF6A" w14:textId="5E8892BF" w:rsidR="00802590" w:rsidRPr="00D90B71" w:rsidRDefault="00802590" w:rsidP="00D056D4">
      <w:pPr>
        <w:ind w:firstLine="720"/>
        <w:jc w:val="both"/>
        <w:rPr>
          <w:rFonts w:eastAsia="SimSun"/>
          <w:b/>
          <w:lang w:val="en-US" w:eastAsia="zh-CN"/>
        </w:rPr>
      </w:pPr>
    </w:p>
    <w:p w14:paraId="5A7F6D9E" w14:textId="6EB98B18" w:rsidR="00802590" w:rsidRDefault="00802590" w:rsidP="00D056D4">
      <w:pPr>
        <w:autoSpaceDE w:val="0"/>
        <w:autoSpaceDN w:val="0"/>
        <w:adjustRightInd w:val="0"/>
        <w:jc w:val="both"/>
        <w:rPr>
          <w:rFonts w:eastAsia="Times New Roman"/>
        </w:rPr>
      </w:pPr>
      <w:r w:rsidRPr="004150CB">
        <w:rPr>
          <w:rFonts w:eastAsia="Times New Roman"/>
          <w:b/>
          <w:color w:val="C45911" w:themeColor="accent2" w:themeShade="BF"/>
        </w:rPr>
        <w:t>B</w:t>
      </w:r>
      <w:r w:rsidR="00663077">
        <w:rPr>
          <w:rFonts w:eastAsia="Times New Roman"/>
          <w:b/>
          <w:color w:val="C45911" w:themeColor="accent2" w:themeShade="BF"/>
        </w:rPr>
        <w:t>5</w:t>
      </w:r>
      <w:r w:rsidRPr="004150CB">
        <w:rPr>
          <w:rFonts w:eastAsia="Times New Roman"/>
          <w:b/>
          <w:color w:val="C45911" w:themeColor="accent2" w:themeShade="BF"/>
        </w:rPr>
        <w:t>.1</w:t>
      </w:r>
      <w:r w:rsidRPr="004150CB">
        <w:rPr>
          <w:rFonts w:eastAsia="Times New Roman"/>
          <w:color w:val="C45911" w:themeColor="accent2" w:themeShade="BF"/>
        </w:rPr>
        <w:t xml:space="preserve"> </w:t>
      </w:r>
      <w:r w:rsidRPr="00D90B71">
        <w:rPr>
          <w:rFonts w:eastAsia="Times New Roman"/>
        </w:rPr>
        <w:tab/>
        <w:t>You may be requested to attend an interview which will be conducted online at a mutually agreed time to suit both yourself and your assessors.</w:t>
      </w:r>
    </w:p>
    <w:p w14:paraId="006B977C" w14:textId="77777777" w:rsidR="00367E03" w:rsidRPr="004150CB" w:rsidRDefault="00367E03" w:rsidP="00D056D4">
      <w:pPr>
        <w:autoSpaceDE w:val="0"/>
        <w:autoSpaceDN w:val="0"/>
        <w:adjustRightInd w:val="0"/>
        <w:jc w:val="both"/>
        <w:rPr>
          <w:rFonts w:eastAsia="SimSun"/>
          <w:color w:val="C45911" w:themeColor="accent2" w:themeShade="BF"/>
          <w:lang w:eastAsia="zh-CN"/>
        </w:rPr>
      </w:pPr>
    </w:p>
    <w:p w14:paraId="15968B24" w14:textId="2A2871A4" w:rsidR="006A3E0E" w:rsidRDefault="00802590" w:rsidP="00D056D4">
      <w:pPr>
        <w:jc w:val="both"/>
        <w:rPr>
          <w:rFonts w:eastAsia="SimSun"/>
          <w:lang w:eastAsia="zh-CN"/>
        </w:rPr>
      </w:pPr>
      <w:r w:rsidRPr="004150CB">
        <w:rPr>
          <w:rFonts w:eastAsia="SimSun"/>
          <w:b/>
          <w:color w:val="C45911" w:themeColor="accent2" w:themeShade="BF"/>
          <w:lang w:eastAsia="zh-CN"/>
        </w:rPr>
        <w:lastRenderedPageBreak/>
        <w:t>B</w:t>
      </w:r>
      <w:r w:rsidR="00663077">
        <w:rPr>
          <w:rFonts w:eastAsia="SimSun"/>
          <w:b/>
          <w:color w:val="C45911" w:themeColor="accent2" w:themeShade="BF"/>
          <w:lang w:eastAsia="zh-CN"/>
        </w:rPr>
        <w:t>5</w:t>
      </w:r>
      <w:r w:rsidRPr="004150CB">
        <w:rPr>
          <w:rFonts w:eastAsia="SimSun"/>
          <w:b/>
          <w:color w:val="C45911" w:themeColor="accent2" w:themeShade="BF"/>
          <w:lang w:eastAsia="zh-CN"/>
        </w:rPr>
        <w:t>.2</w:t>
      </w:r>
      <w:r w:rsidRPr="004150CB">
        <w:rPr>
          <w:rFonts w:eastAsia="SimSun"/>
          <w:color w:val="C45911" w:themeColor="accent2" w:themeShade="BF"/>
          <w:lang w:eastAsia="zh-CN"/>
        </w:rPr>
        <w:t xml:space="preserve"> </w:t>
      </w:r>
      <w:r w:rsidRPr="00D90B71">
        <w:rPr>
          <w:rFonts w:eastAsia="SimSun"/>
          <w:lang w:eastAsia="zh-CN"/>
        </w:rPr>
        <w:tab/>
        <w:t xml:space="preserve">Assessors will be seeking to clarify and confirm that the evidence of competence that you have provided meets the requirements of Appendix </w:t>
      </w:r>
      <w:r w:rsidR="006A3E0E" w:rsidRPr="00D90B71">
        <w:rPr>
          <w:rFonts w:eastAsia="SimSun"/>
          <w:lang w:eastAsia="zh-CN"/>
        </w:rPr>
        <w:t>A and</w:t>
      </w:r>
      <w:r w:rsidRPr="00D90B71">
        <w:rPr>
          <w:rFonts w:eastAsia="SimSun"/>
          <w:lang w:eastAsia="zh-CN"/>
        </w:rPr>
        <w:t xml:space="preserve"> is supported by your responses to their questioning.   </w:t>
      </w:r>
    </w:p>
    <w:p w14:paraId="551549BA" w14:textId="77777777" w:rsidR="006A3E0E" w:rsidRDefault="006A3E0E" w:rsidP="00D056D4">
      <w:pPr>
        <w:jc w:val="both"/>
        <w:rPr>
          <w:rFonts w:eastAsia="SimSun"/>
          <w:lang w:eastAsia="zh-CN"/>
        </w:rPr>
      </w:pPr>
    </w:p>
    <w:p w14:paraId="6B823C2C" w14:textId="736B6275" w:rsidR="00040F63" w:rsidRDefault="00802590" w:rsidP="00501F46">
      <w:pPr>
        <w:jc w:val="both"/>
        <w:rPr>
          <w:rFonts w:eastAsia="SimSun"/>
          <w:lang w:eastAsia="zh-CN"/>
        </w:rPr>
      </w:pPr>
      <w:r w:rsidRPr="00D90B71">
        <w:rPr>
          <w:rFonts w:eastAsia="SimSun"/>
          <w:lang w:eastAsia="zh-CN"/>
        </w:rPr>
        <w:t xml:space="preserve">If you have not demonstrated sufficient evidence of a particular aspect, assessors may frame specific questions to try to draw out knowledge and experience in that area.  </w:t>
      </w:r>
      <w:r w:rsidRPr="00D90B71">
        <w:rPr>
          <w:rFonts w:eastAsia="SimSun"/>
          <w:bCs/>
          <w:lang w:eastAsia="zh-CN"/>
        </w:rPr>
        <w:t>However, it is your responsibility to demonstrate the achievement of competence as well as that of the assessors to verify it.</w:t>
      </w:r>
      <w:r w:rsidRPr="00D90B71">
        <w:rPr>
          <w:rFonts w:eastAsia="SimSun"/>
          <w:lang w:eastAsia="zh-CN"/>
        </w:rPr>
        <w:t xml:space="preserve"> </w:t>
      </w:r>
    </w:p>
    <w:p w14:paraId="28F2FB11" w14:textId="77777777" w:rsidR="00F72810" w:rsidRDefault="00F72810" w:rsidP="00501F46">
      <w:pPr>
        <w:jc w:val="both"/>
        <w:rPr>
          <w:rFonts w:eastAsia="SimSun"/>
          <w:lang w:eastAsia="zh-CN"/>
        </w:rPr>
      </w:pPr>
    </w:p>
    <w:p w14:paraId="31C39E73" w14:textId="77777777" w:rsidR="00605E81" w:rsidRDefault="00605E81" w:rsidP="00501F46">
      <w:pPr>
        <w:jc w:val="both"/>
        <w:rPr>
          <w:rFonts w:eastAsia="SimSun"/>
          <w:lang w:eastAsia="zh-CN"/>
        </w:rPr>
      </w:pPr>
    </w:p>
    <w:p w14:paraId="54347ED1" w14:textId="77777777" w:rsidR="00605E81" w:rsidRDefault="00605E81" w:rsidP="00501F46">
      <w:pPr>
        <w:jc w:val="both"/>
        <w:rPr>
          <w:rFonts w:eastAsia="SimSun"/>
          <w:lang w:eastAsia="zh-CN"/>
        </w:rPr>
      </w:pPr>
    </w:p>
    <w:p w14:paraId="7DFE2F27" w14:textId="77777777" w:rsidR="00605E81" w:rsidRDefault="00605E81" w:rsidP="00501F46">
      <w:pPr>
        <w:jc w:val="both"/>
        <w:rPr>
          <w:rFonts w:eastAsia="SimSun"/>
          <w:lang w:eastAsia="zh-CN"/>
        </w:rPr>
      </w:pPr>
    </w:p>
    <w:p w14:paraId="7BB5BA08" w14:textId="741A863F" w:rsidR="00040F63" w:rsidRPr="00A9719E" w:rsidRDefault="00040F63" w:rsidP="00663077"/>
    <w:sectPr w:rsidR="00040F63" w:rsidRPr="00A9719E" w:rsidSect="003A6108">
      <w:footerReference w:type="default" r:id="rId41"/>
      <w:pgSz w:w="11906" w:h="16838"/>
      <w:pgMar w:top="1882" w:right="1134" w:bottom="1276" w:left="1134" w:header="851"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87B3" w14:textId="77777777" w:rsidR="00744C92" w:rsidRDefault="00744C92" w:rsidP="004D3994">
      <w:r>
        <w:separator/>
      </w:r>
    </w:p>
  </w:endnote>
  <w:endnote w:type="continuationSeparator" w:id="0">
    <w:p w14:paraId="7E348A22" w14:textId="77777777" w:rsidR="00744C92" w:rsidRDefault="00744C92" w:rsidP="004D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E48" w14:textId="77777777" w:rsidR="00B74AA5" w:rsidRPr="00C972F4" w:rsidRDefault="00B74AA5" w:rsidP="00040F63">
    <w:pPr>
      <w:pStyle w:val="Footer"/>
      <w:framePr w:h="518" w:hRule="exact" w:wrap="around" w:vAnchor="text" w:hAnchor="margin" w:y="1"/>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Pr>
        <w:rStyle w:val="PageNumber"/>
        <w:color w:val="FFFFFF" w:themeColor="background1"/>
      </w:rPr>
      <w:t>2</w:t>
    </w:r>
    <w:r w:rsidRPr="00C972F4">
      <w:rPr>
        <w:rStyle w:val="PageNumber"/>
        <w:color w:val="FFFFFF" w:themeColor="background1"/>
      </w:rPr>
      <w:fldChar w:fldCharType="end"/>
    </w:r>
  </w:p>
  <w:p w14:paraId="60DB22B6" w14:textId="77777777" w:rsidR="00B74AA5" w:rsidRPr="00C972F4" w:rsidRDefault="00B74AA5" w:rsidP="00040F63">
    <w:pPr>
      <w:pStyle w:val="Footer"/>
      <w:framePr w:h="518" w:hRule="exact" w:wrap="around" w:vAnchor="text" w:hAnchor="margin" w:y="1441"/>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Pr>
        <w:rStyle w:val="PageNumber"/>
        <w:color w:val="FFFFFF" w:themeColor="background1"/>
      </w:rPr>
      <w:t>2</w:t>
    </w:r>
    <w:r w:rsidRPr="00C972F4">
      <w:rPr>
        <w:rStyle w:val="PageNumber"/>
        <w:color w:val="FFFFFF" w:themeColor="background1"/>
      </w:rPr>
      <w:fldChar w:fldCharType="end"/>
    </w:r>
  </w:p>
  <w:p w14:paraId="15558673" w14:textId="636DD413" w:rsidR="00B74AA5" w:rsidRDefault="00B74AA5">
    <w:pPr>
      <w:pStyle w:val="Footer"/>
    </w:pPr>
    <w:r>
      <w:rPr>
        <w:noProof/>
        <w:lang w:eastAsia="en-US"/>
      </w:rPr>
      <mc:AlternateContent>
        <mc:Choice Requires="wps">
          <w:drawing>
            <wp:anchor distT="0" distB="0" distL="114300" distR="114300" simplePos="0" relativeHeight="251658245" behindDoc="0" locked="0" layoutInCell="1" allowOverlap="1" wp14:anchorId="076DB9E4" wp14:editId="60995D03">
              <wp:simplePos x="0" y="0"/>
              <wp:positionH relativeFrom="column">
                <wp:posOffset>-179898</wp:posOffset>
              </wp:positionH>
              <wp:positionV relativeFrom="paragraph">
                <wp:posOffset>79154</wp:posOffset>
              </wp:positionV>
              <wp:extent cx="3429000" cy="342900"/>
              <wp:effectExtent l="0" t="0" r="0" b="0"/>
              <wp:wrapNone/>
              <wp:docPr id="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477BF9A1" w14:textId="77777777" w:rsidR="00B74AA5" w:rsidRPr="002C20AE" w:rsidRDefault="00B74AA5" w:rsidP="00040F63">
                          <w:pPr>
                            <w:rPr>
                              <w:color w:val="FFFFFF" w:themeColor="background1"/>
                              <w:sz w:val="16"/>
                              <w:szCs w:val="16"/>
                            </w:rPr>
                          </w:pPr>
                          <w:r w:rsidRPr="002C20AE">
                            <w:rPr>
                              <w:color w:val="FFFFFF" w:themeColor="background1"/>
                              <w:sz w:val="16"/>
                              <w:szCs w:val="16"/>
                            </w:rPr>
                            <w:t>Document Title – Edit in footer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6DB9E4" id="_x0000_t202" coordsize="21600,21600" o:spt="202" path="m,l,21600r21600,l21600,xe">
              <v:stroke joinstyle="miter"/>
              <v:path gradientshapeok="t" o:connecttype="rect"/>
            </v:shapetype>
            <v:shape id="Text Box 21" o:spid="_x0000_s1027" type="#_x0000_t202" style="position:absolute;margin-left:-14.15pt;margin-top:6.25pt;width:270pt;height:2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PqM1gEAAKEDAAAOAAAAZHJzL2Uyb0RvYy54bWysU9uO0zAQfUfiHyy/06SlQmzUdLXsahHS&#10;cpEWPsB17MQi8ZgZt0n5esZOt1vgDfFieWacM+ecmWyup6EXB4PkwNdyuSilMF5D43xby29f71+9&#10;lYKi8o3qwZtaHg3J6+3LF5sxVGYFHfSNQcEgnqox1LKLMVRFQbozg6IFBOO5aAEHFTnEtmhQjYw+&#10;9MWqLN8UI2ATELQh4uzdXJTbjG+t0fGztWSi6GvJ3GI+MZ+7dBbbjapaVKFz+kRD/QOLQTnPTc9Q&#10;dyoqsUf3F9TgNAKBjQsNQwHWOm2yBlazLP9Q89ipYLIWNofC2Sb6f7D60+ExfEERp3cw8QCzCAoP&#10;oL+T8HDbKd+aG0QYO6MabrxMlhVjoOr0abKaKkogu/EjNDxktY+QgSaLQ3KFdQpG5wEcz6abKQrN&#10;ydfr1VVZcklzbQ5yC1U9fR2Q4nsDg0iXWiIPNaOrwwPFxEZVT09SMw/3ru/zYHv/W4IfpkxmnwjP&#10;1OO0m/h1UrGD5sg6EOY94b3mSwf4U4qRd6SW9GOv0EjRf/DsxdVyvU5LdRngZbC7DJTXDFXLKMV8&#10;vY3zIu4DurbjTrP7Hm7YP+uytGdWJ968B1nxaWfTol3G+dXzn7X9BQAA//8DAFBLAwQUAAYACAAA&#10;ACEAAxAFRd0AAAAJAQAADwAAAGRycy9kb3ducmV2LnhtbEyPy2rDMBBF94X8g5hAd4lsFz9wLYeS&#10;0g9oWshWtia2qTQylvxovr7qql0O93Dvmeq0Gc0WnNxgSUB8jIAhtVYN1An4/Hg7FMCcl6SktoQC&#10;vtHBqd49VLJUdqV3XC6+Y6GEXCkF9N6PJeeu7dFId7QjUshudjLSh3PquJrkGsqN5kkUZdzIgcJC&#10;L0c899h+XWYjoL3Pr8V5aJb1nl/zZut1eiMtxON+e3kG5nHzfzD86gd1qINTY2dSjmkBh6R4CmgI&#10;khRYANI4zoE1ArIsBV5X/P8H9Q8AAAD//wMAUEsBAi0AFAAGAAgAAAAhALaDOJL+AAAA4QEAABMA&#10;AAAAAAAAAAAAAAAAAAAAAFtDb250ZW50X1R5cGVzXS54bWxQSwECLQAUAAYACAAAACEAOP0h/9YA&#10;AACUAQAACwAAAAAAAAAAAAAAAAAvAQAAX3JlbHMvLnJlbHNQSwECLQAUAAYACAAAACEAzRj6jNYB&#10;AAChAwAADgAAAAAAAAAAAAAAAAAuAgAAZHJzL2Uyb0RvYy54bWxQSwECLQAUAAYACAAAACEAAxAF&#10;Rd0AAAAJAQAADwAAAAAAAAAAAAAAAAAwBAAAZHJzL2Rvd25yZXYueG1sUEsFBgAAAAAEAAQA8wAA&#10;ADoFAAAAAA==&#10;" filled="f" stroked="f">
              <v:textbox inset=",7.2pt,,7.2pt">
                <w:txbxContent>
                  <w:p w14:paraId="477BF9A1" w14:textId="77777777" w:rsidR="00B74AA5" w:rsidRPr="002C20AE" w:rsidRDefault="00B74AA5" w:rsidP="00040F63">
                    <w:pPr>
                      <w:rPr>
                        <w:color w:val="FFFFFF" w:themeColor="background1"/>
                        <w:sz w:val="16"/>
                        <w:szCs w:val="16"/>
                      </w:rPr>
                    </w:pPr>
                    <w:r w:rsidRPr="002C20AE">
                      <w:rPr>
                        <w:color w:val="FFFFFF" w:themeColor="background1"/>
                        <w:sz w:val="16"/>
                        <w:szCs w:val="16"/>
                      </w:rPr>
                      <w:t>Document Title – Edit in footer</w:t>
                    </w:r>
                  </w:p>
                </w:txbxContent>
              </v:textbox>
            </v:shape>
          </w:pict>
        </mc:Fallback>
      </mc:AlternateContent>
    </w:r>
    <w:r>
      <w:rPr>
        <w:noProof/>
        <w:lang w:eastAsia="en-US"/>
      </w:rPr>
      <mc:AlternateContent>
        <mc:Choice Requires="wps">
          <w:drawing>
            <wp:anchor distT="0" distB="0" distL="114300" distR="114300" simplePos="0" relativeHeight="251658244" behindDoc="0" locked="0" layoutInCell="1" allowOverlap="1" wp14:anchorId="508549F9" wp14:editId="24022ECD">
              <wp:simplePos x="0" y="0"/>
              <wp:positionH relativeFrom="column">
                <wp:posOffset>4320788</wp:posOffset>
              </wp:positionH>
              <wp:positionV relativeFrom="paragraph">
                <wp:posOffset>21370</wp:posOffset>
              </wp:positionV>
              <wp:extent cx="2505710" cy="457200"/>
              <wp:effectExtent l="0" t="0" r="0" b="0"/>
              <wp:wrapNone/>
              <wp:docPr id="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776537AA" w14:textId="77777777" w:rsidR="00B74AA5" w:rsidRPr="00377136" w:rsidRDefault="00B74AA5" w:rsidP="00040F63">
                          <w:pPr>
                            <w:spacing w:line="264" w:lineRule="auto"/>
                            <w:rPr>
                              <w:bCs/>
                              <w:color w:val="FFFFFF" w:themeColor="background1"/>
                              <w:sz w:val="14"/>
                              <w:szCs w:val="14"/>
                            </w:rPr>
                          </w:pPr>
                          <w:r w:rsidRPr="00377136">
                            <w:rPr>
                              <w:color w:val="FFFFFF" w:themeColor="background1"/>
                              <w:sz w:val="14"/>
                              <w:szCs w:val="14"/>
                              <w:lang w:eastAsia="en-US"/>
                            </w:rPr>
                            <w:t>Institution of Civil Engineers is a Registered Charity in England &amp; Wales (no 210252) and Scotland (SC038629)</w:t>
                          </w:r>
                        </w:p>
                        <w:p w14:paraId="01157749" w14:textId="77777777" w:rsidR="00B74AA5" w:rsidRPr="0007307D" w:rsidRDefault="00B74AA5" w:rsidP="00040F63">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549F9" id="Text Box 25" o:spid="_x0000_s1028" type="#_x0000_t202" style="position:absolute;margin-left:340.2pt;margin-top:1.7pt;width:197.3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zQn3AEAAKgDAAAOAAAAZHJzL2Uyb0RvYy54bWysU9uO0zAQfUfiHyy/0yRVy0LUdLXsahHS&#10;cpEWPsBx7MQi8Zix26R8PWMn2y3whnixPDPOmXPOTHbX09Czo0JvwFa8WOWcKSuhMbat+Lev96/e&#10;cOaDsI3owaqKn5Tn1/uXL3ajK9UaOugbhYxArC9HV/EuBFdmmZedGoRfgVOWihpwEIFCbLMGxUjo&#10;Q5+t8/x1NgI2DkEq7yl7Nxf5PuFrrWT4rLVXgfUVJ24hnZjOOp7ZfifKFoXrjFxoiH9gMQhjqekZ&#10;6k4EwQ5o/oIajETwoMNKwpCB1kaqpIHUFPkfah474VTSQuZ4d7bJ/z9Y+en46L4gC9M7mGiASYR3&#10;DyC/e2bhthO2VTeIMHZKNNS4iJZlo/Pl8mm02pc+gtTjR2hoyOIQIAFNGofoCulkhE4DOJ1NV1Ng&#10;kpLrbb69KqgkqbbZXtFUUwtRPn3t0If3CgYWLxVHGmpCF8cHHyIbUT49ic0s3Ju+T4Pt7W8Jehgz&#10;iX0kPFMPUz0x0yzSopgamhPJQZjXhdabLh3gT85GWpWK+x8HgYqz/oMlS94Wm03crcsAL4P6MhBW&#10;ElTFA2fz9TbM+3hwaNqOOs1DsHBDNmqTFD6zWujTOiThy+rGfbuM06vnH2z/CwAA//8DAFBLAwQU&#10;AAYACAAAACEAChSfwdwAAAAJAQAADwAAAGRycy9kb3ducmV2LnhtbEyPzU7DMBCE70i8g7VI3KgN&#10;NE0U4lSoiAegVOLqxNs4wl5HsfNDnx73BKfVaEaz31T71Vk24xh6TxIeNwIYUut1T52E0+f7QwEs&#10;REVaWU8o4QcD7Ovbm0qV2i/0gfMxdiyVUCiVBBPjUHIeWoNOhY0fkJJ39qNTMcmx43pUSyp3lj8J&#10;seNO9ZQ+GDXgwWD7fZychPYyvRWHvpmXS/6VN6ux2ZmslPd36+sLsIhr/AvDFT+hQ52YGj+RDsxK&#10;2BVim6ISntO5+iLP0rhGQp5tgdcV/7+g/gUAAP//AwBQSwECLQAUAAYACAAAACEAtoM4kv4AAADh&#10;AQAAEwAAAAAAAAAAAAAAAAAAAAAAW0NvbnRlbnRfVHlwZXNdLnhtbFBLAQItABQABgAIAAAAIQA4&#10;/SH/1gAAAJQBAAALAAAAAAAAAAAAAAAAAC8BAABfcmVscy8ucmVsc1BLAQItABQABgAIAAAAIQB6&#10;TzQn3AEAAKgDAAAOAAAAAAAAAAAAAAAAAC4CAABkcnMvZTJvRG9jLnhtbFBLAQItABQABgAIAAAA&#10;IQAKFJ/B3AAAAAkBAAAPAAAAAAAAAAAAAAAAADYEAABkcnMvZG93bnJldi54bWxQSwUGAAAAAAQA&#10;BADzAAAAPwUAAAAA&#10;" filled="f" stroked="f">
              <v:textbox inset=",7.2pt,,7.2pt">
                <w:txbxContent>
                  <w:p w14:paraId="776537AA" w14:textId="77777777" w:rsidR="00B74AA5" w:rsidRPr="00377136" w:rsidRDefault="00B74AA5" w:rsidP="00040F63">
                    <w:pPr>
                      <w:spacing w:line="264" w:lineRule="auto"/>
                      <w:rPr>
                        <w:bCs/>
                        <w:color w:val="FFFFFF" w:themeColor="background1"/>
                        <w:sz w:val="14"/>
                        <w:szCs w:val="14"/>
                      </w:rPr>
                    </w:pPr>
                    <w:r w:rsidRPr="00377136">
                      <w:rPr>
                        <w:color w:val="FFFFFF" w:themeColor="background1"/>
                        <w:sz w:val="14"/>
                        <w:szCs w:val="14"/>
                        <w:lang w:eastAsia="en-US"/>
                      </w:rPr>
                      <w:t>Institution of Civil Engineers is a Registered Charity in England &amp; Wales (no 210252) and Scotland (SC038629)</w:t>
                    </w:r>
                  </w:p>
                  <w:p w14:paraId="01157749" w14:textId="77777777" w:rsidR="00B74AA5" w:rsidRPr="0007307D" w:rsidRDefault="00B74AA5" w:rsidP="00040F63">
                    <w:pPr>
                      <w:spacing w:line="264" w:lineRule="auto"/>
                      <w:rPr>
                        <w:bCs/>
                        <w:color w:val="FFFFFF"/>
                        <w:sz w:val="14"/>
                        <w:szCs w:val="14"/>
                      </w:rPr>
                    </w:pPr>
                  </w:p>
                </w:txbxContent>
              </v:textbox>
            </v:shape>
          </w:pict>
        </mc:Fallback>
      </mc:AlternateContent>
    </w:r>
    <w:r>
      <w:rPr>
        <w:noProof/>
        <w:lang w:eastAsia="en-US"/>
      </w:rPr>
      <w:drawing>
        <wp:anchor distT="0" distB="0" distL="114300" distR="114300" simplePos="0" relativeHeight="251658243" behindDoc="0" locked="0" layoutInCell="1" allowOverlap="1" wp14:anchorId="4EF524F9" wp14:editId="1825D55A">
          <wp:simplePos x="0" y="0"/>
          <wp:positionH relativeFrom="column">
            <wp:posOffset>5200015</wp:posOffset>
          </wp:positionH>
          <wp:positionV relativeFrom="paragraph">
            <wp:posOffset>-2273787</wp:posOffset>
          </wp:positionV>
          <wp:extent cx="1635760" cy="2191385"/>
          <wp:effectExtent l="0" t="0" r="2540" b="0"/>
          <wp:wrapNone/>
          <wp:docPr id="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2AA3BA7C" wp14:editId="7B4C06D6">
          <wp:simplePos x="0" y="0"/>
          <wp:positionH relativeFrom="column">
            <wp:posOffset>-767080</wp:posOffset>
          </wp:positionH>
          <wp:positionV relativeFrom="page">
            <wp:posOffset>10073640</wp:posOffset>
          </wp:positionV>
          <wp:extent cx="7597775" cy="889635"/>
          <wp:effectExtent l="0" t="0" r="3175" b="5715"/>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597775" cy="88963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8242" behindDoc="0" locked="0" layoutInCell="1" allowOverlap="1" wp14:anchorId="78DCAD82" wp14:editId="2397AEE0">
          <wp:simplePos x="0" y="0"/>
          <wp:positionH relativeFrom="column">
            <wp:posOffset>0</wp:posOffset>
          </wp:positionH>
          <wp:positionV relativeFrom="paragraph">
            <wp:posOffset>808990</wp:posOffset>
          </wp:positionV>
          <wp:extent cx="1635760" cy="2191385"/>
          <wp:effectExtent l="190500" t="0" r="307340" b="37465"/>
          <wp:wrapNone/>
          <wp:docPr id="3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rot="1914075">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85EA" w14:textId="769EB48E" w:rsidR="00B74AA5" w:rsidRDefault="002C55D2" w:rsidP="008C2CB3">
    <w:pPr>
      <w:pStyle w:val="Footer"/>
      <w:ind w:left="284" w:hanging="142"/>
    </w:pPr>
    <w:r w:rsidRPr="00E774E2">
      <w:rPr>
        <w:noProof/>
      </w:rPr>
      <mc:AlternateContent>
        <mc:Choice Requires="wps">
          <w:drawing>
            <wp:anchor distT="0" distB="0" distL="114300" distR="114300" simplePos="0" relativeHeight="251658257" behindDoc="0" locked="0" layoutInCell="1" allowOverlap="1" wp14:anchorId="210BB508" wp14:editId="3BB28853">
              <wp:simplePos x="0" y="0"/>
              <wp:positionH relativeFrom="column">
                <wp:posOffset>-81915</wp:posOffset>
              </wp:positionH>
              <wp:positionV relativeFrom="paragraph">
                <wp:posOffset>57785</wp:posOffset>
              </wp:positionV>
              <wp:extent cx="3429000" cy="477520"/>
              <wp:effectExtent l="0" t="0" r="0" b="0"/>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775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56F4045E" w14:textId="1302E144" w:rsidR="00B74AA5" w:rsidRDefault="00B74AA5" w:rsidP="00E774E2">
                          <w:pPr>
                            <w:rPr>
                              <w:b/>
                              <w:color w:val="FFFFFF" w:themeColor="background1"/>
                              <w:sz w:val="20"/>
                              <w:szCs w:val="16"/>
                            </w:rPr>
                          </w:pPr>
                          <w:r>
                            <w:rPr>
                              <w:b/>
                              <w:color w:val="FFFFFF" w:themeColor="background1"/>
                              <w:sz w:val="20"/>
                              <w:szCs w:val="16"/>
                            </w:rPr>
                            <w:t xml:space="preserve">RoGEP Guidance </w:t>
                          </w:r>
                        </w:p>
                        <w:p w14:paraId="57004BAC" w14:textId="14902D94" w:rsidR="003B0CE5" w:rsidRPr="001912BE" w:rsidRDefault="003B0CE5" w:rsidP="003B0CE5">
                          <w:pPr>
                            <w:spacing w:line="264" w:lineRule="auto"/>
                            <w:rPr>
                              <w:b/>
                              <w:color w:val="FFFFFF" w:themeColor="background1"/>
                              <w:sz w:val="16"/>
                              <w:szCs w:val="16"/>
                              <w:lang w:eastAsia="en-US"/>
                            </w:rPr>
                          </w:pPr>
                          <w:r w:rsidRPr="001912BE">
                            <w:rPr>
                              <w:b/>
                              <w:color w:val="FFFFFF" w:themeColor="background1"/>
                              <w:sz w:val="16"/>
                              <w:szCs w:val="16"/>
                              <w:lang w:eastAsia="en-US"/>
                            </w:rPr>
                            <w:t>Version 1</w:t>
                          </w:r>
                          <w:r w:rsidR="00FC462F">
                            <w:rPr>
                              <w:b/>
                              <w:color w:val="FFFFFF" w:themeColor="background1"/>
                              <w:sz w:val="16"/>
                              <w:szCs w:val="16"/>
                              <w:lang w:eastAsia="en-US"/>
                            </w:rPr>
                            <w:t>3</w:t>
                          </w:r>
                          <w:r w:rsidRPr="001912BE">
                            <w:rPr>
                              <w:b/>
                              <w:color w:val="FFFFFF" w:themeColor="background1"/>
                              <w:sz w:val="16"/>
                              <w:szCs w:val="16"/>
                              <w:lang w:eastAsia="en-US"/>
                            </w:rPr>
                            <w:t xml:space="preserve"> Revision </w:t>
                          </w:r>
                          <w:r w:rsidR="00FC462F">
                            <w:rPr>
                              <w:b/>
                              <w:color w:val="FFFFFF" w:themeColor="background1"/>
                              <w:sz w:val="16"/>
                              <w:szCs w:val="16"/>
                              <w:lang w:eastAsia="en-US"/>
                            </w:rPr>
                            <w:t>3</w:t>
                          </w:r>
                          <w:r w:rsidRPr="001912BE">
                            <w:rPr>
                              <w:b/>
                              <w:color w:val="FFFFFF" w:themeColor="background1"/>
                              <w:sz w:val="16"/>
                              <w:szCs w:val="16"/>
                              <w:lang w:eastAsia="en-US"/>
                            </w:rPr>
                            <w:t xml:space="preserve"> - </w:t>
                          </w:r>
                          <w:r w:rsidR="00FC462F">
                            <w:rPr>
                              <w:b/>
                              <w:color w:val="FFFFFF" w:themeColor="background1"/>
                              <w:sz w:val="16"/>
                              <w:szCs w:val="16"/>
                              <w:lang w:eastAsia="en-US"/>
                            </w:rPr>
                            <w:t>Sept</w:t>
                          </w:r>
                          <w:r w:rsidRPr="001912BE">
                            <w:rPr>
                              <w:b/>
                              <w:color w:val="FFFFFF" w:themeColor="background1"/>
                              <w:sz w:val="16"/>
                              <w:szCs w:val="16"/>
                              <w:lang w:eastAsia="en-US"/>
                            </w:rPr>
                            <w:t xml:space="preserve"> 2026</w:t>
                          </w:r>
                        </w:p>
                        <w:p w14:paraId="27DFD5BD" w14:textId="77777777" w:rsidR="003B0CE5" w:rsidRPr="00175779" w:rsidRDefault="003B0CE5" w:rsidP="00E774E2">
                          <w:pPr>
                            <w:rPr>
                              <w:b/>
                              <w:color w:val="FFFFFF" w:themeColor="background1"/>
                              <w:sz w:val="20"/>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BB508" id="_x0000_t202" coordsize="21600,21600" o:spt="202" path="m,l,21600r21600,l21600,xe">
              <v:stroke joinstyle="miter"/>
              <v:path gradientshapeok="t" o:connecttype="rect"/>
            </v:shapetype>
            <v:shape id="_x0000_s1029" type="#_x0000_t202" style="position:absolute;left:0;text-align:left;margin-left:-6.45pt;margin-top:4.55pt;width:270pt;height:37.6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Oh3wEAAKgDAAAOAAAAZHJzL2Uyb0RvYy54bWysU1Fv0zAQfkfiP1h+p0lDYSxqOo1NQ0hj&#10;IA1+wMVxGovEZ85uk/LrOTtdV+AN8WL57pzvvu+7y/pqGnqx1+QN2kouF7kU2ipsjN1W8tvXu1fv&#10;pPABbAM9Wl3Jg/byavPyxXp0pS6ww77RJBjE+nJ0lexCcGWWedXpAfwCnbZcbJEGCBzSNmsIRkYf&#10;+qzI87fZiNQ4QqW95+ztXJSbhN+2WoXPbet1EH0lmVtIJ6Wzjme2WUO5JXCdUUca8A8sBjCWm56g&#10;biGA2JH5C2owitBjGxYKhwzb1iidNLCaZf6HmscOnE5a2BzvTjb5/werHvaP7guJML3HiQeYRHh3&#10;j+q7FxZvOrBbfU2EY6eh4cbLaFk2Ol8eP41W+9JHkHr8hA0PGXYBE9DU0hBdYZ2C0XkAh5PpegpC&#10;cfL1qrjMcy4prq0uLt4UaSoZlE9fO/Lhg8ZBxEsliYea0GF/70NkA+XTk9jM4p3p+zTY3v6W4Icx&#10;k9hHwjP1MNWTME0liygtiqmxObAcwnldeL350iH9lGLkVamk/7ED0lL0Hy1bcrlcreJunQd0HtTn&#10;AVjFUJUMUszXmzDv486R2XbcaR6CxWu2sTVJ4TOrI31ehyT8uLpx387j9Or5B9v8AgAA//8DAFBL&#10;AwQUAAYACAAAACEAA9aN6N0AAAAIAQAADwAAAGRycy9kb3ducmV2LnhtbEyPzU7DMBCE70i8g7VI&#10;3FongZI0xKlQEQ9Ai8TVibdxhL2OYueHPj3mBLdZzWjm2+qwWsNmHH3vSEC6TYAhtU711An4OL9t&#10;CmA+SFLSOEIB3+jhUN/eVLJUbqF3nE+hY7GEfCkF6BCGknPfarTSb92AFL2LG60M8Rw7rka5xHJr&#10;eJYkT9zKnuKClgMeNbZfp8kKaK/Ta3Hsm3m55p95s2qzu5AR4v5ufXkGFnANf2H4xY/oUEemxk2k&#10;PDMCNmm2j1EB+xRY9HdZHkUjoHh8AF5X/P8D9Q8AAAD//wMAUEsBAi0AFAAGAAgAAAAhALaDOJL+&#10;AAAA4QEAABMAAAAAAAAAAAAAAAAAAAAAAFtDb250ZW50X1R5cGVzXS54bWxQSwECLQAUAAYACAAA&#10;ACEAOP0h/9YAAACUAQAACwAAAAAAAAAAAAAAAAAvAQAAX3JlbHMvLnJlbHNQSwECLQAUAAYACAAA&#10;ACEA0ygTod8BAACoAwAADgAAAAAAAAAAAAAAAAAuAgAAZHJzL2Uyb0RvYy54bWxQSwECLQAUAAYA&#10;CAAAACEAA9aN6N0AAAAIAQAADwAAAAAAAAAAAAAAAAA5BAAAZHJzL2Rvd25yZXYueG1sUEsFBgAA&#10;AAAEAAQA8wAAAEMFAAAAAA==&#10;" filled="f" stroked="f">
              <v:textbox inset=",7.2pt,,7.2pt">
                <w:txbxContent>
                  <w:p w14:paraId="56F4045E" w14:textId="1302E144" w:rsidR="00B74AA5" w:rsidRDefault="00B74AA5" w:rsidP="00E774E2">
                    <w:pPr>
                      <w:rPr>
                        <w:b/>
                        <w:color w:val="FFFFFF" w:themeColor="background1"/>
                        <w:sz w:val="20"/>
                        <w:szCs w:val="16"/>
                      </w:rPr>
                    </w:pPr>
                    <w:r>
                      <w:rPr>
                        <w:b/>
                        <w:color w:val="FFFFFF" w:themeColor="background1"/>
                        <w:sz w:val="20"/>
                        <w:szCs w:val="16"/>
                      </w:rPr>
                      <w:t xml:space="preserve">RoGEP Guidance </w:t>
                    </w:r>
                  </w:p>
                  <w:p w14:paraId="57004BAC" w14:textId="14902D94" w:rsidR="003B0CE5" w:rsidRPr="001912BE" w:rsidRDefault="003B0CE5" w:rsidP="003B0CE5">
                    <w:pPr>
                      <w:spacing w:line="264" w:lineRule="auto"/>
                      <w:rPr>
                        <w:b/>
                        <w:color w:val="FFFFFF" w:themeColor="background1"/>
                        <w:sz w:val="16"/>
                        <w:szCs w:val="16"/>
                        <w:lang w:eastAsia="en-US"/>
                      </w:rPr>
                    </w:pPr>
                    <w:r w:rsidRPr="001912BE">
                      <w:rPr>
                        <w:b/>
                        <w:color w:val="FFFFFF" w:themeColor="background1"/>
                        <w:sz w:val="16"/>
                        <w:szCs w:val="16"/>
                        <w:lang w:eastAsia="en-US"/>
                      </w:rPr>
                      <w:t>Version 1</w:t>
                    </w:r>
                    <w:r w:rsidR="00FC462F">
                      <w:rPr>
                        <w:b/>
                        <w:color w:val="FFFFFF" w:themeColor="background1"/>
                        <w:sz w:val="16"/>
                        <w:szCs w:val="16"/>
                        <w:lang w:eastAsia="en-US"/>
                      </w:rPr>
                      <w:t>3</w:t>
                    </w:r>
                    <w:r w:rsidRPr="001912BE">
                      <w:rPr>
                        <w:b/>
                        <w:color w:val="FFFFFF" w:themeColor="background1"/>
                        <w:sz w:val="16"/>
                        <w:szCs w:val="16"/>
                        <w:lang w:eastAsia="en-US"/>
                      </w:rPr>
                      <w:t xml:space="preserve"> Revision </w:t>
                    </w:r>
                    <w:r w:rsidR="00FC462F">
                      <w:rPr>
                        <w:b/>
                        <w:color w:val="FFFFFF" w:themeColor="background1"/>
                        <w:sz w:val="16"/>
                        <w:szCs w:val="16"/>
                        <w:lang w:eastAsia="en-US"/>
                      </w:rPr>
                      <w:t>3</w:t>
                    </w:r>
                    <w:r w:rsidRPr="001912BE">
                      <w:rPr>
                        <w:b/>
                        <w:color w:val="FFFFFF" w:themeColor="background1"/>
                        <w:sz w:val="16"/>
                        <w:szCs w:val="16"/>
                        <w:lang w:eastAsia="en-US"/>
                      </w:rPr>
                      <w:t xml:space="preserve"> - </w:t>
                    </w:r>
                    <w:r w:rsidR="00FC462F">
                      <w:rPr>
                        <w:b/>
                        <w:color w:val="FFFFFF" w:themeColor="background1"/>
                        <w:sz w:val="16"/>
                        <w:szCs w:val="16"/>
                        <w:lang w:eastAsia="en-US"/>
                      </w:rPr>
                      <w:t>Sept</w:t>
                    </w:r>
                    <w:r w:rsidRPr="001912BE">
                      <w:rPr>
                        <w:b/>
                        <w:color w:val="FFFFFF" w:themeColor="background1"/>
                        <w:sz w:val="16"/>
                        <w:szCs w:val="16"/>
                        <w:lang w:eastAsia="en-US"/>
                      </w:rPr>
                      <w:t xml:space="preserve"> 2026</w:t>
                    </w:r>
                  </w:p>
                  <w:p w14:paraId="27DFD5BD" w14:textId="77777777" w:rsidR="003B0CE5" w:rsidRPr="00175779" w:rsidRDefault="003B0CE5" w:rsidP="00E774E2">
                    <w:pPr>
                      <w:rPr>
                        <w:b/>
                        <w:color w:val="FFFFFF" w:themeColor="background1"/>
                        <w:sz w:val="20"/>
                        <w:szCs w:val="16"/>
                      </w:rPr>
                    </w:pP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189D07EF" wp14:editId="36120635">
              <wp:simplePos x="0" y="0"/>
              <wp:positionH relativeFrom="column">
                <wp:posOffset>-455295</wp:posOffset>
              </wp:positionH>
              <wp:positionV relativeFrom="paragraph">
                <wp:posOffset>173990</wp:posOffset>
              </wp:positionV>
              <wp:extent cx="313055" cy="188194"/>
              <wp:effectExtent l="0" t="0" r="10795" b="2540"/>
              <wp:wrapNone/>
              <wp:docPr id="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055" cy="188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41E06BB" w14:textId="77777777" w:rsidR="00B74AA5" w:rsidRPr="003A6108" w:rsidRDefault="00B74AA5" w:rsidP="008C2CB3">
                          <w:pPr>
                            <w:jc w:val="center"/>
                            <w:rPr>
                              <w:b/>
                              <w:color w:val="FFFFFF" w:themeColor="background1"/>
                            </w:rPr>
                          </w:pPr>
                          <w:r w:rsidRPr="003A6108">
                            <w:rPr>
                              <w:b/>
                              <w:color w:val="FFFFFF" w:themeColor="background1"/>
                            </w:rPr>
                            <w:fldChar w:fldCharType="begin"/>
                          </w:r>
                          <w:r w:rsidRPr="003A6108">
                            <w:rPr>
                              <w:b/>
                              <w:color w:val="FFFFFF" w:themeColor="background1"/>
                            </w:rPr>
                            <w:instrText xml:space="preserve"> PAGE   \* MERGEFORMAT </w:instrText>
                          </w:r>
                          <w:r w:rsidRPr="003A6108">
                            <w:rPr>
                              <w:b/>
                              <w:color w:val="FFFFFF" w:themeColor="background1"/>
                            </w:rPr>
                            <w:fldChar w:fldCharType="separate"/>
                          </w:r>
                          <w:r w:rsidRPr="003A6108">
                            <w:rPr>
                              <w:b/>
                              <w:noProof/>
                              <w:color w:val="FFFFFF" w:themeColor="background1"/>
                            </w:rPr>
                            <w:t>15</w:t>
                          </w:r>
                          <w:r w:rsidRPr="003A6108">
                            <w:rPr>
                              <w:b/>
                              <w:noProof/>
                              <w:color w:val="FFFFFF" w:themeColor="background1"/>
                            </w:rPr>
                            <w:fldChar w:fldCharType="end"/>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189D07EF" id="_x0000_s1030" type="#_x0000_t202" style="position:absolute;left:0;text-align:left;margin-left:-35.85pt;margin-top:13.7pt;width:24.65pt;height:14.8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z9F0wEAAIsDAAAOAAAAZHJzL2Uyb0RvYy54bWysU9tu1DAQfUfiHyy/s0laipZos1VpVYRU&#10;KFLhAyaOvYlIPGbs3WT5esbOZsvlDfFijcf2mXPOjDfX09CLgybfoa1kscql0FZh09ldJb9+uX+1&#10;lsIHsA30aHUlj9rL6+3LF5vRlfoCW+wbTYJBrC9HV8k2BFdmmVetHsCv0GnLhwZpgMBb2mUNwcjo&#10;Q59d5PmbbERqHKHS3nP2bj6U24RvjFbh0Rivg+grydxCWimtdVyz7QbKHYFrO3WiAf/AYoDOctEz&#10;1B0EEHvq/oIaOkXo0YSVwiFDYzqlkwZWU+R/qHlqwemkhc3x7myT/3+w6tPhyX0mEaZ3OHEDkwjv&#10;HlB988LibQt2p2+IcGw1NFy4iJZlo/Pl6Wm02pc+gtTjR2y4ybAPmIAmQ0N0hXUKRucGHM+m6ykI&#10;xcnL4jK/upJC8VGxXhdvX6cKUC6PHfnwXuMgYlBJ4p4mcDg8+BDJQLlcibUs3nd9n/ra298SfDFm&#10;EvnId2YepnoSXcNEYt2opcbmyGoI52nh6eagRfohxciTUkn/fQ+kpeg/WHYkjtUS0BLUSwBW8dNK&#10;Binm8Dak8ZuZ3bBTpksqniufKHLHk7jTdMaR+nWfbj3/oe1PAAAA//8DAFBLAwQUAAYACAAAACEA&#10;VpKmEOEAAAAJAQAADwAAAGRycy9kb3ducmV2LnhtbEyPwUrDQBCG74LvsIzgRdJNF2tKzKSIYkGh&#10;B1OreNsmYxLM7obspolv73jS2wzz8c/3Z5vZdOJEg2+dRVguYhBkS1e1tkZ43T9GaxA+aFvpzllC&#10;+CYPm/z8LNNp5Sb7Qqci1IJDrE81QhNCn0rpy4aM9gvXk+XbpxuMDrwOtawGPXG46aSK4xtpdGv5&#10;Q6N7um+o/CpGg7DfvZPaTtu3w9Oz+3ggdRWK1Yh4eTHf3YIINIc/GH71WR1ydjq60VZedAhRskwY&#10;RVDJNQgGIqV4OCKskhhknsn/DfIfAAAA//8DAFBLAQItABQABgAIAAAAIQC2gziS/gAAAOEBAAAT&#10;AAAAAAAAAAAAAAAAAAAAAABbQ29udGVudF9UeXBlc10ueG1sUEsBAi0AFAAGAAgAAAAhADj9If/W&#10;AAAAlAEAAAsAAAAAAAAAAAAAAAAALwEAAF9yZWxzLy5yZWxzUEsBAi0AFAAGAAgAAAAhAMHDP0XT&#10;AQAAiwMAAA4AAAAAAAAAAAAAAAAALgIAAGRycy9lMm9Eb2MueG1sUEsBAi0AFAAGAAgAAAAhAFaS&#10;phDhAAAACQEAAA8AAAAAAAAAAAAAAAAALQQAAGRycy9kb3ducmV2LnhtbFBLBQYAAAAABAAEAPMA&#10;AAA7BQAAAAA=&#10;" filled="f" stroked="f" strokeweight="0">
              <v:textbox inset="0,0,0,0">
                <w:txbxContent>
                  <w:p w14:paraId="341E06BB" w14:textId="77777777" w:rsidR="00B74AA5" w:rsidRPr="003A6108" w:rsidRDefault="00B74AA5" w:rsidP="008C2CB3">
                    <w:pPr>
                      <w:jc w:val="center"/>
                      <w:rPr>
                        <w:b/>
                        <w:color w:val="FFFFFF" w:themeColor="background1"/>
                      </w:rPr>
                    </w:pPr>
                    <w:r w:rsidRPr="003A6108">
                      <w:rPr>
                        <w:b/>
                        <w:color w:val="FFFFFF" w:themeColor="background1"/>
                      </w:rPr>
                      <w:fldChar w:fldCharType="begin"/>
                    </w:r>
                    <w:r w:rsidRPr="003A6108">
                      <w:rPr>
                        <w:b/>
                        <w:color w:val="FFFFFF" w:themeColor="background1"/>
                      </w:rPr>
                      <w:instrText xml:space="preserve"> PAGE   \* MERGEFORMAT </w:instrText>
                    </w:r>
                    <w:r w:rsidRPr="003A6108">
                      <w:rPr>
                        <w:b/>
                        <w:color w:val="FFFFFF" w:themeColor="background1"/>
                      </w:rPr>
                      <w:fldChar w:fldCharType="separate"/>
                    </w:r>
                    <w:r w:rsidRPr="003A6108">
                      <w:rPr>
                        <w:b/>
                        <w:noProof/>
                        <w:color w:val="FFFFFF" w:themeColor="background1"/>
                      </w:rPr>
                      <w:t>15</w:t>
                    </w:r>
                    <w:r w:rsidRPr="003A6108">
                      <w:rPr>
                        <w:b/>
                        <w:noProof/>
                        <w:color w:val="FFFFFF" w:themeColor="background1"/>
                      </w:rPr>
                      <w:fldChar w:fldCharType="end"/>
                    </w:r>
                  </w:p>
                </w:txbxContent>
              </v:textbox>
            </v:shape>
          </w:pict>
        </mc:Fallback>
      </mc:AlternateContent>
    </w:r>
    <w:r w:rsidR="007A04E5" w:rsidRPr="00E774E2">
      <w:rPr>
        <w:noProof/>
      </w:rPr>
      <mc:AlternateContent>
        <mc:Choice Requires="wps">
          <w:drawing>
            <wp:anchor distT="0" distB="0" distL="114300" distR="114300" simplePos="0" relativeHeight="251658255" behindDoc="0" locked="0" layoutInCell="1" allowOverlap="1" wp14:anchorId="57DB9618" wp14:editId="6F0D7B16">
              <wp:simplePos x="0" y="0"/>
              <wp:positionH relativeFrom="page">
                <wp:align>right</wp:align>
              </wp:positionH>
              <wp:positionV relativeFrom="paragraph">
                <wp:posOffset>-19050</wp:posOffset>
              </wp:positionV>
              <wp:extent cx="3178175" cy="546735"/>
              <wp:effectExtent l="0" t="0" r="0" b="0"/>
              <wp:wrapNone/>
              <wp:docPr id="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8175" cy="5467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71DD9B92" w14:textId="77777777" w:rsidR="005461D7" w:rsidRDefault="005461D7" w:rsidP="00E774E2">
                          <w:pPr>
                            <w:spacing w:line="264" w:lineRule="auto"/>
                            <w:rPr>
                              <w:b/>
                              <w:color w:val="FFFFFF" w:themeColor="background1"/>
                              <w:sz w:val="12"/>
                              <w:szCs w:val="12"/>
                              <w:lang w:eastAsia="en-US"/>
                            </w:rPr>
                          </w:pPr>
                        </w:p>
                        <w:p w14:paraId="71952199" w14:textId="74F77B3E" w:rsidR="00B74AA5" w:rsidRPr="007A04E5" w:rsidRDefault="00B74AA5" w:rsidP="00E774E2">
                          <w:pPr>
                            <w:spacing w:line="264" w:lineRule="auto"/>
                            <w:rPr>
                              <w:bCs/>
                              <w:color w:val="FFFFFF" w:themeColor="background1"/>
                              <w:sz w:val="12"/>
                              <w:szCs w:val="12"/>
                            </w:rPr>
                          </w:pPr>
                          <w:r w:rsidRPr="007A04E5">
                            <w:rPr>
                              <w:b/>
                              <w:color w:val="FFFFFF" w:themeColor="background1"/>
                              <w:sz w:val="12"/>
                              <w:szCs w:val="12"/>
                              <w:lang w:eastAsia="en-US"/>
                            </w:rPr>
                            <w:t>Institution of Civil Engineers is a Registered Charity in England &amp; Wales (no 210252) and Scotland (SC038629)</w:t>
                          </w:r>
                        </w:p>
                        <w:p w14:paraId="0136DDE7" w14:textId="77777777" w:rsidR="00B74AA5" w:rsidRPr="0007307D" w:rsidRDefault="00B74AA5" w:rsidP="00E774E2">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B9618" id="_x0000_s1031" type="#_x0000_t202" style="position:absolute;left:0;text-align:left;margin-left:199.05pt;margin-top:-1.5pt;width:250.25pt;height:43.05pt;z-index:25165825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tn4QEAAKgDAAAOAAAAZHJzL2Uyb0RvYy54bWysU8tu2zAQvBfoPxC817ISO04Fy0GaIEWB&#10;9AGk/YAVRVlEJS67pC25X98l5Thueyt6IbgkNTszO1rfjH0n9pq8QVvKfDaXQluFtbHbUn77+vDm&#10;WgofwNbQodWlPGgvbzavX60HV+gLbLGrNQkGsb4YXCnbEFyRZV61ugc/Q6ctXzZIPQQuaZvVBAOj&#10;9112MZ9fZQNS7QiV9p5P76dLuUn4TaNV+Nw0XgfRlZK5hbRSWqu4Zps1FFsC1xp1pAH/wKIHY7np&#10;CeoeAogdmb+geqMIPTZhprDPsGmM0kkDq8nnf6h5asHppIXN8e5kk/9/sOrT/sl9IRHGdzjyAJMI&#10;7x5RfffC4l0LdqtviXBoNdTcOI+WZYPzxfHTaLUvfASpho9Y85BhFzABjQ310RXWKRidB3A4ma7H&#10;IBQfXuar63y1lELx3XJxtbpcphZQPH/tyIf3GnsRN6UkHmpCh/2jD5ENFM9PYjOLD6br0mA7+9sB&#10;P4wniX0kPFEPYzUKU5dyEftGMRXWB5ZDOMWF482bFumnFANHpZT+xw5IS9F9sGzJ23yxiNk6L+i8&#10;qM4LsIqhShmkmLZ3YcrjzpHZttxpGoLFW7axMUnhC6sjfY5DEn6MbszbeZ1evfxgm18AAAD//wMA&#10;UEsDBBQABgAIAAAAIQAgVTTt2gAAAAYBAAAPAAAAZHJzL2Rvd25yZXYueG1sTI/NTsMwEITvSLyD&#10;tUjcWqdUoVHIpkJFPAAFiasTb+MIex3Fzg99eswJTqvRjGa+rY6rs2KmMfSeEXbbDARx63XPHcLH&#10;++umABGiYq2sZ0L4pgDH+vamUqX2C7/RfI6dSCUcSoVgYhxKKUNryKmw9QNx8i5+dComOXZSj2pJ&#10;5c7Khyx7lE71nBaMGuhkqP06Tw6hvU4vxalv5uV6+Dw0q7H5hS3i/d36/AQi0hr/wvCLn9ChTkyN&#10;n1gHYRHSIxFhs083uXmW5SAahGK/A1lX8j9+/QMAAP//AwBQSwECLQAUAAYACAAAACEAtoM4kv4A&#10;AADhAQAAEwAAAAAAAAAAAAAAAAAAAAAAW0NvbnRlbnRfVHlwZXNdLnhtbFBLAQItABQABgAIAAAA&#10;IQA4/SH/1gAAAJQBAAALAAAAAAAAAAAAAAAAAC8BAABfcmVscy8ucmVsc1BLAQItABQABgAIAAAA&#10;IQCyvgtn4QEAAKgDAAAOAAAAAAAAAAAAAAAAAC4CAABkcnMvZTJvRG9jLnhtbFBLAQItABQABgAI&#10;AAAAIQAgVTTt2gAAAAYBAAAPAAAAAAAAAAAAAAAAADsEAABkcnMvZG93bnJldi54bWxQSwUGAAAA&#10;AAQABADzAAAAQgUAAAAA&#10;" filled="f" stroked="f">
              <v:textbox inset=",7.2pt,,7.2pt">
                <w:txbxContent>
                  <w:p w14:paraId="71DD9B92" w14:textId="77777777" w:rsidR="005461D7" w:rsidRDefault="005461D7" w:rsidP="00E774E2">
                    <w:pPr>
                      <w:spacing w:line="264" w:lineRule="auto"/>
                      <w:rPr>
                        <w:b/>
                        <w:color w:val="FFFFFF" w:themeColor="background1"/>
                        <w:sz w:val="12"/>
                        <w:szCs w:val="12"/>
                        <w:lang w:eastAsia="en-US"/>
                      </w:rPr>
                    </w:pPr>
                  </w:p>
                  <w:p w14:paraId="71952199" w14:textId="74F77B3E" w:rsidR="00B74AA5" w:rsidRPr="007A04E5" w:rsidRDefault="00B74AA5" w:rsidP="00E774E2">
                    <w:pPr>
                      <w:spacing w:line="264" w:lineRule="auto"/>
                      <w:rPr>
                        <w:bCs/>
                        <w:color w:val="FFFFFF" w:themeColor="background1"/>
                        <w:sz w:val="12"/>
                        <w:szCs w:val="12"/>
                      </w:rPr>
                    </w:pPr>
                    <w:r w:rsidRPr="007A04E5">
                      <w:rPr>
                        <w:b/>
                        <w:color w:val="FFFFFF" w:themeColor="background1"/>
                        <w:sz w:val="12"/>
                        <w:szCs w:val="12"/>
                        <w:lang w:eastAsia="en-US"/>
                      </w:rPr>
                      <w:t>Institution of Civil Engineers is a Registered Charity in England &amp; Wales (no 210252) and Scotland (SC038629)</w:t>
                    </w:r>
                  </w:p>
                  <w:p w14:paraId="0136DDE7" w14:textId="77777777" w:rsidR="00B74AA5" w:rsidRPr="0007307D" w:rsidRDefault="00B74AA5" w:rsidP="00E774E2">
                    <w:pPr>
                      <w:spacing w:line="264" w:lineRule="auto"/>
                      <w:rPr>
                        <w:bCs/>
                        <w:color w:val="FFFFFF"/>
                        <w:sz w:val="14"/>
                        <w:szCs w:val="14"/>
                      </w:rPr>
                    </w:pPr>
                  </w:p>
                </w:txbxContent>
              </v:textbox>
              <w10:wrap anchorx="page"/>
            </v:shape>
          </w:pict>
        </mc:Fallback>
      </mc:AlternateContent>
    </w:r>
    <w:r w:rsidR="00EF476E" w:rsidRPr="00E774E2">
      <w:rPr>
        <w:noProof/>
      </w:rPr>
      <mc:AlternateContent>
        <mc:Choice Requires="wps">
          <w:drawing>
            <wp:anchor distT="0" distB="0" distL="114300" distR="114300" simplePos="0" relativeHeight="251658256" behindDoc="0" locked="0" layoutInCell="1" allowOverlap="1" wp14:anchorId="66C391E0" wp14:editId="3BB1A2FF">
              <wp:simplePos x="0" y="0"/>
              <wp:positionH relativeFrom="column">
                <wp:posOffset>-2206</wp:posOffset>
              </wp:positionH>
              <wp:positionV relativeFrom="paragraph">
                <wp:posOffset>241200</wp:posOffset>
              </wp:positionV>
              <wp:extent cx="3429000" cy="286752"/>
              <wp:effectExtent l="0" t="0" r="0" b="0"/>
              <wp:wrapNone/>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8675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type="none" w="med" len="med"/>
                            <a:tailEnd type="none" w="med" len="med"/>
                          </a14:hiddenLine>
                        </a:ext>
                      </a:extLst>
                    </wps:spPr>
                    <wps:txbx>
                      <w:txbxContent>
                        <w:p w14:paraId="30EB8903" w14:textId="09E9CC6F" w:rsidR="00B74AA5" w:rsidRPr="00026F6E" w:rsidRDefault="00B74AA5" w:rsidP="00E774E2">
                          <w:pPr>
                            <w:rPr>
                              <w:color w:val="FFFFFF" w:themeColor="background1"/>
                              <w:sz w:val="16"/>
                              <w:szCs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391E0" id="_x0000_s1032" type="#_x0000_t202" style="position:absolute;left:0;text-align:left;margin-left:-.15pt;margin-top:19pt;width:270pt;height:22.6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XsI4AEAAKgDAAAOAAAAZHJzL2Uyb0RvYy54bWysU8Fu2zAMvQ/YPwi6L3a8tGuNOEXXosOA&#10;rhvQ9QNkWbKF2aJGKbGzrx8lp2m23YpdBJGUH997pNdX09CznUJvwFZ8ucg5U1ZCY2xb8afvd+8u&#10;OPNB2Eb0YFXF98rzq83bN+vRlaqADvpGISMQ68vRVbwLwZVZ5mWnBuEX4JSlogYcRKAQ26xBMRL6&#10;0GdFnp9nI2DjEKTynrK3c5FvEr7WSoavWnsVWF9x4hbSiems45lt1qJsUbjOyAMN8QoWgzCWmh6h&#10;bkUQbIvmH6jBSAQPOiwkDBlobaRKGkjNMv9LzWMnnEpayBzvjjb5/wcrH3aP7huyMH2EiQaYRHh3&#10;D/KHZxZuOmFbdY0IY6dEQ42X0bJsdL48fBqt9qWPIPX4BRoastgGSECTxiG6QjoZodMA9kfT1RSY&#10;pOT7VXGZ51SSVCsuzj+cFamFKJ+/dujDJwUDi5eKIw01oYvdvQ+RjSifn8RmFu5M36fB9vaPBD2M&#10;mcQ+Ep6ph6memGkqfhb7RjE1NHuSgzCvC603XTrAX5yNtCoV9z+3AhVn/WdLllwuV6u4W6cBngb1&#10;aSCsJKiKB87m602Y93Hr0LQddZqHYOGabNQmKXxhdaBP65CEH1Y37ttpnF69/GCb3wAAAP//AwBQ&#10;SwMEFAAGAAgAAAAhAKzhdmHbAAAABwEAAA8AAABkcnMvZG93bnJldi54bWxMj81OwzAQhO9IvIO1&#10;SNxah0YlIcSpUBEPQKnE1Ym3SYS9jmLnhz49ywmOoxnNfFMeVmfFjGPoPSl42CYgkBpvemoVnD/e&#10;NjmIEDUZbT2hgm8McKhub0pdGL/QO86n2AouoVBoBV2MQyFlaDp0Omz9gMTexY9OR5ZjK82oFy53&#10;Vu6S5FE63RMvdHrAY4fN12lyCprr9Jof+3pertlnVq+d3V/IKnV/t748g4i4xr8w/OIzOlTMVPuJ&#10;TBBWwSbloII050ds79OnDEStIE93IKtS/uevfgAAAP//AwBQSwECLQAUAAYACAAAACEAtoM4kv4A&#10;AADhAQAAEwAAAAAAAAAAAAAAAAAAAAAAW0NvbnRlbnRfVHlwZXNdLnhtbFBLAQItABQABgAIAAAA&#10;IQA4/SH/1gAAAJQBAAALAAAAAAAAAAAAAAAAAC8BAABfcmVscy8ucmVsc1BLAQItABQABgAIAAAA&#10;IQBCxXsI4AEAAKgDAAAOAAAAAAAAAAAAAAAAAC4CAABkcnMvZTJvRG9jLnhtbFBLAQItABQABgAI&#10;AAAAIQCs4XZh2wAAAAcBAAAPAAAAAAAAAAAAAAAAADoEAABkcnMvZG93bnJldi54bWxQSwUGAAAA&#10;AAQABADzAAAAQgUAAAAA&#10;" filled="f" stroked="f">
              <v:textbox inset=",7.2pt,,7.2pt">
                <w:txbxContent>
                  <w:p w14:paraId="30EB8903" w14:textId="09E9CC6F" w:rsidR="00B74AA5" w:rsidRPr="00026F6E" w:rsidRDefault="00B74AA5" w:rsidP="00E774E2">
                    <w:pPr>
                      <w:rPr>
                        <w:color w:val="FFFFFF" w:themeColor="background1"/>
                        <w:sz w:val="16"/>
                        <w:szCs w:val="16"/>
                      </w:rPr>
                    </w:pPr>
                  </w:p>
                </w:txbxContent>
              </v:textbox>
            </v:shape>
          </w:pict>
        </mc:Fallback>
      </mc:AlternateContent>
    </w:r>
    <w:r w:rsidR="00B74AA5" w:rsidRPr="00E774E2">
      <w:rPr>
        <w:noProof/>
      </w:rPr>
      <w:drawing>
        <wp:anchor distT="0" distB="0" distL="114300" distR="114300" simplePos="0" relativeHeight="251658254" behindDoc="0" locked="0" layoutInCell="1" allowOverlap="1" wp14:anchorId="173ABA49" wp14:editId="7600B59E">
          <wp:simplePos x="0" y="0"/>
          <wp:positionH relativeFrom="column">
            <wp:posOffset>5210810</wp:posOffset>
          </wp:positionH>
          <wp:positionV relativeFrom="paragraph">
            <wp:posOffset>-2260600</wp:posOffset>
          </wp:positionV>
          <wp:extent cx="1635760" cy="2191385"/>
          <wp:effectExtent l="0" t="0" r="2540" b="0"/>
          <wp:wrapNone/>
          <wp:docPr id="19030396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74AA5" w:rsidRPr="00E774E2">
      <w:rPr>
        <w:noProof/>
      </w:rPr>
      <w:drawing>
        <wp:anchor distT="0" distB="0" distL="114300" distR="114300" simplePos="0" relativeHeight="251658253" behindDoc="0" locked="0" layoutInCell="1" allowOverlap="1" wp14:anchorId="5D35B4B7" wp14:editId="48AE49CF">
          <wp:simplePos x="0" y="0"/>
          <wp:positionH relativeFrom="column">
            <wp:posOffset>-756265</wp:posOffset>
          </wp:positionH>
          <wp:positionV relativeFrom="page">
            <wp:posOffset>10103125</wp:posOffset>
          </wp:positionV>
          <wp:extent cx="7597775" cy="889635"/>
          <wp:effectExtent l="0" t="0" r="3175" b="5715"/>
          <wp:wrapSquare wrapText="bothSides"/>
          <wp:docPr id="1015061075" name="Picture 101506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7597775" cy="88963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5FA4" w14:textId="77777777" w:rsidR="00B74AA5" w:rsidRPr="00C972F4" w:rsidRDefault="00B74AA5" w:rsidP="00040F63">
    <w:pPr>
      <w:pStyle w:val="Footer"/>
      <w:framePr w:h="518" w:hRule="exact" w:wrap="around" w:vAnchor="text" w:hAnchor="margin" w:y="1"/>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Pr>
        <w:rStyle w:val="PageNumber"/>
        <w:color w:val="FFFFFF" w:themeColor="background1"/>
      </w:rPr>
      <w:t>2</w:t>
    </w:r>
    <w:r w:rsidRPr="00C972F4">
      <w:rPr>
        <w:rStyle w:val="PageNumber"/>
        <w:color w:val="FFFFFF" w:themeColor="background1"/>
      </w:rPr>
      <w:fldChar w:fldCharType="end"/>
    </w:r>
  </w:p>
  <w:p w14:paraId="5949EA1F" w14:textId="77777777" w:rsidR="00B74AA5" w:rsidRPr="00C972F4" w:rsidRDefault="00B74AA5" w:rsidP="00040F63">
    <w:pPr>
      <w:pStyle w:val="Footer"/>
      <w:framePr w:h="518" w:hRule="exact" w:wrap="around" w:vAnchor="text" w:hAnchor="margin" w:y="1441"/>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Pr>
        <w:rStyle w:val="PageNumber"/>
        <w:color w:val="FFFFFF" w:themeColor="background1"/>
      </w:rPr>
      <w:t>2</w:t>
    </w:r>
    <w:r w:rsidRPr="00C972F4">
      <w:rPr>
        <w:rStyle w:val="PageNumber"/>
        <w:color w:val="FFFFFF" w:themeColor="background1"/>
      </w:rPr>
      <w:fldChar w:fldCharType="end"/>
    </w:r>
  </w:p>
  <w:p w14:paraId="03A79569" w14:textId="14C2AFD1" w:rsidR="00B74AA5" w:rsidRDefault="00B74AA5">
    <w:pPr>
      <w:pStyle w:val="Footer"/>
    </w:pPr>
    <w:r>
      <w:rPr>
        <w:noProof/>
        <w:lang w:eastAsia="en-US"/>
      </w:rPr>
      <w:drawing>
        <wp:anchor distT="0" distB="0" distL="114300" distR="114300" simplePos="0" relativeHeight="251658246" behindDoc="0" locked="0" layoutInCell="1" allowOverlap="1" wp14:anchorId="5341861D" wp14:editId="6EBEF8FC">
          <wp:simplePos x="0" y="0"/>
          <wp:positionH relativeFrom="column">
            <wp:posOffset>0</wp:posOffset>
          </wp:positionH>
          <wp:positionV relativeFrom="paragraph">
            <wp:posOffset>808990</wp:posOffset>
          </wp:positionV>
          <wp:extent cx="1635760" cy="2191385"/>
          <wp:effectExtent l="190500" t="0" r="307340" b="37465"/>
          <wp:wrapNone/>
          <wp:docPr id="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rot="1914075">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1263" w14:textId="77777777" w:rsidR="00744C92" w:rsidRDefault="00744C92" w:rsidP="004D3994">
      <w:r>
        <w:separator/>
      </w:r>
    </w:p>
  </w:footnote>
  <w:footnote w:type="continuationSeparator" w:id="0">
    <w:p w14:paraId="51D62743" w14:textId="77777777" w:rsidR="00744C92" w:rsidRDefault="00744C92" w:rsidP="004D3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BC8E" w14:textId="2EA09D0A" w:rsidR="00B74AA5" w:rsidRDefault="00B74AA5">
    <w:pPr>
      <w:pStyle w:val="Header"/>
    </w:pPr>
    <w:r>
      <w:rPr>
        <w:noProof/>
        <w:lang w:val="en-US"/>
      </w:rPr>
      <w:drawing>
        <wp:anchor distT="0" distB="0" distL="114300" distR="114300" simplePos="0" relativeHeight="251658247" behindDoc="0" locked="0" layoutInCell="1" allowOverlap="1" wp14:anchorId="278B8C0A" wp14:editId="61782D79">
          <wp:simplePos x="0" y="0"/>
          <wp:positionH relativeFrom="column">
            <wp:posOffset>2590800</wp:posOffset>
          </wp:positionH>
          <wp:positionV relativeFrom="paragraph">
            <wp:posOffset>154305</wp:posOffset>
          </wp:positionV>
          <wp:extent cx="1521460" cy="539750"/>
          <wp:effectExtent l="0" t="0" r="2540" b="0"/>
          <wp:wrapSquare wrapText="bothSides"/>
          <wp:docPr id="8" name="Picture 8" descr="C:\Users\BLACKMORE_T\AppData\Local\Microsoft\Windows\INetCache\Content.Word\ei_colour_whiteBG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BLACKMORE_T\AppData\Local\Microsoft\Windows\INetCache\Content.Word\ei_colour_whiteBG_300dpi.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146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8" behindDoc="0" locked="0" layoutInCell="1" allowOverlap="1" wp14:anchorId="57DEDC37" wp14:editId="33BE3FC3">
          <wp:simplePos x="0" y="0"/>
          <wp:positionH relativeFrom="column">
            <wp:posOffset>4477064</wp:posOffset>
          </wp:positionH>
          <wp:positionV relativeFrom="paragraph">
            <wp:posOffset>154305</wp:posOffset>
          </wp:positionV>
          <wp:extent cx="539750" cy="539750"/>
          <wp:effectExtent l="0" t="0" r="0" b="0"/>
          <wp:wrapSquare wrapText="bothSides"/>
          <wp:docPr id="28" name="Picture 28" descr="C:\Users\BLACKMORE_T\AppData\Local\Microsoft\Windows\INetCache\Content.Outlook\FADIVJEG\IGI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LACKMORE_T\AppData\Local\Microsoft\Windows\INetCache\Content.Outlook\FADIVJEG\IGI Logo.ti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flipH="1" flipV="1">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9" behindDoc="0" locked="0" layoutInCell="1" allowOverlap="1" wp14:anchorId="1987ECA8" wp14:editId="74378092">
          <wp:simplePos x="0" y="0"/>
          <wp:positionH relativeFrom="column">
            <wp:posOffset>5332994</wp:posOffset>
          </wp:positionH>
          <wp:positionV relativeFrom="paragraph">
            <wp:posOffset>154305</wp:posOffset>
          </wp:positionV>
          <wp:extent cx="953770" cy="5397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53770" cy="53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EA69FA9" wp14:editId="5D96FB48">
          <wp:simplePos x="0" y="0"/>
          <wp:positionH relativeFrom="column">
            <wp:posOffset>-304800</wp:posOffset>
          </wp:positionH>
          <wp:positionV relativeFrom="paragraph">
            <wp:posOffset>-533400</wp:posOffset>
          </wp:positionV>
          <wp:extent cx="1259840" cy="132143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humbnail.png"/>
                  <pic:cNvPicPr/>
                </pic:nvPicPr>
                <pic:blipFill rotWithShape="1">
                  <a:blip r:embed="rId4">
                    <a:extLst>
                      <a:ext uri="{28A0092B-C50C-407E-A947-70E740481C1C}">
                        <a14:useLocalDpi xmlns:a14="http://schemas.microsoft.com/office/drawing/2010/main" val="0"/>
                      </a:ext>
                    </a:extLst>
                  </a:blip>
                  <a:srcRect b="21364"/>
                  <a:stretch/>
                </pic:blipFill>
                <pic:spPr bwMode="auto">
                  <a:xfrm>
                    <a:off x="0" y="0"/>
                    <a:ext cx="1259840" cy="1321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FA18" w14:textId="12A08F37" w:rsidR="00B74AA5" w:rsidRDefault="00501F46" w:rsidP="00D90B71">
    <w:pPr>
      <w:pStyle w:val="Header"/>
    </w:pPr>
    <w:r>
      <w:rPr>
        <w:noProof/>
      </w:rPr>
      <w:drawing>
        <wp:anchor distT="0" distB="0" distL="114300" distR="114300" simplePos="0" relativeHeight="251658250" behindDoc="0" locked="0" layoutInCell="1" allowOverlap="1" wp14:anchorId="5BBCA28A" wp14:editId="6C934729">
          <wp:simplePos x="0" y="0"/>
          <wp:positionH relativeFrom="column">
            <wp:posOffset>-97790</wp:posOffset>
          </wp:positionH>
          <wp:positionV relativeFrom="paragraph">
            <wp:posOffset>-339090</wp:posOffset>
          </wp:positionV>
          <wp:extent cx="986790" cy="995045"/>
          <wp:effectExtent l="0" t="0" r="381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humbnail.png"/>
                  <pic:cNvPicPr/>
                </pic:nvPicPr>
                <pic:blipFill rotWithShape="1">
                  <a:blip r:embed="rId1">
                    <a:extLst>
                      <a:ext uri="{28A0092B-C50C-407E-A947-70E740481C1C}">
                        <a14:useLocalDpi xmlns:a14="http://schemas.microsoft.com/office/drawing/2010/main" val="0"/>
                      </a:ext>
                    </a:extLst>
                  </a:blip>
                  <a:srcRect t="1" b="23762"/>
                  <a:stretch/>
                </pic:blipFill>
                <pic:spPr bwMode="auto">
                  <a:xfrm>
                    <a:off x="0" y="0"/>
                    <a:ext cx="986790" cy="995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1C9E">
      <w:rPr>
        <w:noProof/>
      </w:rPr>
      <w:drawing>
        <wp:anchor distT="0" distB="0" distL="114300" distR="114300" simplePos="0" relativeHeight="251658259" behindDoc="1" locked="0" layoutInCell="1" allowOverlap="1" wp14:anchorId="3352141D" wp14:editId="4FD48520">
          <wp:simplePos x="0" y="0"/>
          <wp:positionH relativeFrom="column">
            <wp:posOffset>1121410</wp:posOffset>
          </wp:positionH>
          <wp:positionV relativeFrom="paragraph">
            <wp:posOffset>81915</wp:posOffset>
          </wp:positionV>
          <wp:extent cx="1212850" cy="572135"/>
          <wp:effectExtent l="0" t="0" r="635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2850" cy="572135"/>
                  </a:xfrm>
                  <a:prstGeom prst="rect">
                    <a:avLst/>
                  </a:prstGeom>
                  <a:noFill/>
                </pic:spPr>
              </pic:pic>
            </a:graphicData>
          </a:graphic>
          <wp14:sizeRelH relativeFrom="page">
            <wp14:pctWidth>0</wp14:pctWidth>
          </wp14:sizeRelH>
          <wp14:sizeRelV relativeFrom="page">
            <wp14:pctHeight>0</wp14:pctHeight>
          </wp14:sizeRelV>
        </wp:anchor>
      </w:drawing>
    </w:r>
    <w:r w:rsidR="00741C9E">
      <w:rPr>
        <w:noProof/>
        <w:lang w:val="en-US"/>
      </w:rPr>
      <w:drawing>
        <wp:anchor distT="0" distB="0" distL="114300" distR="114300" simplePos="0" relativeHeight="251658251" behindDoc="0" locked="0" layoutInCell="1" allowOverlap="1" wp14:anchorId="478021CA" wp14:editId="467EDBD2">
          <wp:simplePos x="0" y="0"/>
          <wp:positionH relativeFrom="column">
            <wp:posOffset>3782060</wp:posOffset>
          </wp:positionH>
          <wp:positionV relativeFrom="paragraph">
            <wp:posOffset>69215</wp:posOffset>
          </wp:positionV>
          <wp:extent cx="1193800" cy="558800"/>
          <wp:effectExtent l="0" t="0" r="6350" b="0"/>
          <wp:wrapSquare wrapText="bothSides"/>
          <wp:docPr id="9" name="Picture 9" descr="C:\Users\BLACKMORE_T\AppData\Local\Microsoft\Windows\INetCache\Content.Word\ei_colour_whiteBG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BLACKMORE_T\AppData\Local\Microsoft\Windows\INetCache\Content.Word\ei_colour_whiteBG_300dpi.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93800" cy="55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072F2">
      <w:rPr>
        <w:noProof/>
        <w:lang w:val="en-US"/>
      </w:rPr>
      <w:drawing>
        <wp:anchor distT="0" distB="0" distL="114300" distR="114300" simplePos="0" relativeHeight="251658252" behindDoc="0" locked="0" layoutInCell="1" allowOverlap="1" wp14:anchorId="3E3906E2" wp14:editId="63BB9E34">
          <wp:simplePos x="0" y="0"/>
          <wp:positionH relativeFrom="margin">
            <wp:posOffset>5344160</wp:posOffset>
          </wp:positionH>
          <wp:positionV relativeFrom="paragraph">
            <wp:posOffset>-38735</wp:posOffset>
          </wp:positionV>
          <wp:extent cx="685800" cy="685800"/>
          <wp:effectExtent l="0" t="0" r="0" b="0"/>
          <wp:wrapSquare wrapText="bothSides"/>
          <wp:docPr id="10" name="Picture 10" descr="C:\Users\BLACKMORE_T\AppData\Local\Microsoft\Windows\INetCache\Content.Outlook\FADIVJEG\IGI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LACKMORE_T\AppData\Local\Microsoft\Windows\INetCache\Content.Outlook\FADIVJEG\IGI Logo.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AB67C" w14:textId="202DB81F" w:rsidR="00B74AA5" w:rsidRDefault="00D056D4">
    <w:pPr>
      <w:pStyle w:val="Header"/>
    </w:pPr>
    <w:r>
      <w:t xml:space="preserve">                                        </w:t>
    </w:r>
    <w:r>
      <w:rPr>
        <w:noProof/>
      </w:rPr>
      <w:drawing>
        <wp:inline distT="0" distB="0" distL="0" distR="0" wp14:anchorId="14FD4712" wp14:editId="2041C69B">
          <wp:extent cx="838200" cy="517525"/>
          <wp:effectExtent l="0" t="0" r="0" b="0"/>
          <wp:docPr id="16" name="Picture 1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8243" cy="52372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6847" w14:textId="3185C7B1" w:rsidR="00B74AA5" w:rsidRPr="00D90B71" w:rsidRDefault="00B74AA5" w:rsidP="00D90B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64CE"/>
    <w:multiLevelType w:val="hybridMultilevel"/>
    <w:tmpl w:val="FF168006"/>
    <w:lvl w:ilvl="0" w:tplc="B91850E4">
      <w:start w:val="1"/>
      <w:numFmt w:val="bullet"/>
      <w:lvlText w:val=""/>
      <w:lvlJc w:val="left"/>
      <w:pPr>
        <w:tabs>
          <w:tab w:val="num" w:pos="1080"/>
        </w:tabs>
        <w:ind w:left="1080" w:hanging="360"/>
      </w:pPr>
      <w:rPr>
        <w:rFonts w:ascii="Wingdings" w:hAnsi="Wingdings" w:hint="default"/>
      </w:rPr>
    </w:lvl>
    <w:lvl w:ilvl="1" w:tplc="C542246E">
      <w:start w:val="1"/>
      <w:numFmt w:val="bullet"/>
      <w:lvlText w:val=""/>
      <w:lvlJc w:val="left"/>
      <w:pPr>
        <w:ind w:left="1800" w:hanging="360"/>
      </w:pPr>
      <w:rPr>
        <w:rFonts w:ascii="Wingdings" w:hAnsi="Wingdings" w:hint="default"/>
        <w:color w:val="F82B0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EF04A75"/>
    <w:multiLevelType w:val="hybridMultilevel"/>
    <w:tmpl w:val="50C04AEE"/>
    <w:lvl w:ilvl="0" w:tplc="E3BC20C6">
      <w:start w:val="1"/>
      <w:numFmt w:val="bullet"/>
      <w:lvlText w:val=""/>
      <w:lvlJc w:val="left"/>
      <w:pPr>
        <w:tabs>
          <w:tab w:val="num" w:pos="1080"/>
        </w:tabs>
        <w:ind w:left="1080" w:hanging="360"/>
      </w:pPr>
      <w:rPr>
        <w:rFonts w:ascii="Wingdings" w:hAnsi="Wingdings" w:hint="default"/>
        <w:color w:val="F82B0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1260BFF"/>
    <w:multiLevelType w:val="hybridMultilevel"/>
    <w:tmpl w:val="1244421A"/>
    <w:lvl w:ilvl="0" w:tplc="520649A2">
      <w:start w:val="1"/>
      <w:numFmt w:val="bullet"/>
      <w:lvlText w:val=""/>
      <w:lvlJc w:val="left"/>
      <w:pPr>
        <w:ind w:left="1485" w:hanging="360"/>
      </w:pPr>
      <w:rPr>
        <w:rFonts w:ascii="Wingdings" w:hAnsi="Wingdings" w:hint="default"/>
        <w:color w:val="F82B02"/>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 w15:restartNumberingAfterBreak="0">
    <w:nsid w:val="13380868"/>
    <w:multiLevelType w:val="hybridMultilevel"/>
    <w:tmpl w:val="4118C8A4"/>
    <w:lvl w:ilvl="0" w:tplc="CA5493BE">
      <w:start w:val="1"/>
      <w:numFmt w:val="bullet"/>
      <w:lvlText w:val=""/>
      <w:lvlJc w:val="left"/>
      <w:pPr>
        <w:tabs>
          <w:tab w:val="num" w:pos="1080"/>
        </w:tabs>
        <w:ind w:left="1080" w:hanging="360"/>
      </w:pPr>
      <w:rPr>
        <w:rFonts w:ascii="Wingdings" w:hAnsi="Wingdings" w:hint="default"/>
        <w:color w:val="F82B02"/>
      </w:rPr>
    </w:lvl>
    <w:lvl w:ilvl="1" w:tplc="B8E4B27C">
      <w:numFmt w:val="bullet"/>
      <w:lvlText w:val="•"/>
      <w:lvlJc w:val="left"/>
      <w:pPr>
        <w:ind w:left="1800" w:hanging="360"/>
      </w:pPr>
      <w:rPr>
        <w:rFonts w:ascii="Arial" w:eastAsia="SimSun" w:hAnsi="Arial"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6294B3A"/>
    <w:multiLevelType w:val="hybridMultilevel"/>
    <w:tmpl w:val="48B4AC66"/>
    <w:lvl w:ilvl="0" w:tplc="3B348762">
      <w:start w:val="1"/>
      <w:numFmt w:val="bullet"/>
      <w:lvlText w:val=""/>
      <w:lvlJc w:val="left"/>
      <w:pPr>
        <w:tabs>
          <w:tab w:val="num" w:pos="1080"/>
        </w:tabs>
        <w:ind w:left="1080" w:hanging="360"/>
      </w:pPr>
      <w:rPr>
        <w:rFonts w:ascii="Wingdings" w:hAnsi="Wingdings" w:hint="default"/>
        <w:color w:val="F82B0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7238CB"/>
    <w:multiLevelType w:val="hybridMultilevel"/>
    <w:tmpl w:val="FB80EE32"/>
    <w:lvl w:ilvl="0" w:tplc="E494C7AA">
      <w:start w:val="1"/>
      <w:numFmt w:val="bullet"/>
      <w:lvlText w:val=""/>
      <w:lvlJc w:val="left"/>
      <w:pPr>
        <w:ind w:left="1800" w:hanging="360"/>
      </w:pPr>
      <w:rPr>
        <w:rFonts w:ascii="Wingdings" w:hAnsi="Wingdings" w:hint="default"/>
        <w:color w:val="FF00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C094E08"/>
    <w:multiLevelType w:val="hybridMultilevel"/>
    <w:tmpl w:val="C93EF5DA"/>
    <w:lvl w:ilvl="0" w:tplc="6450AC00">
      <w:start w:val="1"/>
      <w:numFmt w:val="bullet"/>
      <w:lvlText w:val=""/>
      <w:lvlJc w:val="left"/>
      <w:pPr>
        <w:tabs>
          <w:tab w:val="num" w:pos="720"/>
        </w:tabs>
        <w:ind w:left="720" w:hanging="360"/>
      </w:pPr>
      <w:rPr>
        <w:rFonts w:ascii="Wingdings" w:hAnsi="Wingdings" w:hint="default"/>
        <w:color w:val="F82B0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D904061C">
      <w:start w:val="1"/>
      <w:numFmt w:val="bullet"/>
      <w:lvlText w:val=""/>
      <w:lvlJc w:val="left"/>
      <w:pPr>
        <w:tabs>
          <w:tab w:val="num" w:pos="2160"/>
        </w:tabs>
        <w:ind w:left="2160" w:hanging="360"/>
      </w:pPr>
      <w:rPr>
        <w:rFonts w:ascii="Wingdings" w:hAnsi="Wingdings" w:hint="default"/>
        <w:color w:val="F82B02"/>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713411"/>
    <w:multiLevelType w:val="multilevel"/>
    <w:tmpl w:val="8B0CEFE8"/>
    <w:lvl w:ilvl="0">
      <w:start w:val="1"/>
      <w:numFmt w:val="decimal"/>
      <w:lvlText w:val="%1"/>
      <w:lvlJc w:val="left"/>
      <w:pPr>
        <w:tabs>
          <w:tab w:val="num" w:pos="765"/>
        </w:tabs>
        <w:ind w:left="765" w:hanging="765"/>
      </w:pPr>
      <w:rPr>
        <w:rFonts w:hint="default"/>
        <w:b/>
      </w:rPr>
    </w:lvl>
    <w:lvl w:ilvl="1">
      <w:start w:val="1"/>
      <w:numFmt w:val="decimal"/>
      <w:lvlText w:val="%1.%2"/>
      <w:lvlJc w:val="left"/>
      <w:pPr>
        <w:tabs>
          <w:tab w:val="num" w:pos="765"/>
        </w:tabs>
        <w:ind w:left="765" w:hanging="765"/>
      </w:pPr>
      <w:rPr>
        <w:rFonts w:hint="default"/>
        <w:b/>
        <w:color w:val="C45911" w:themeColor="accent2" w:themeShade="BF"/>
        <w:sz w:val="22"/>
      </w:rPr>
    </w:lvl>
    <w:lvl w:ilvl="2">
      <w:start w:val="1"/>
      <w:numFmt w:val="decimal"/>
      <w:lvlText w:val="%1.%2.%3"/>
      <w:lvlJc w:val="left"/>
      <w:pPr>
        <w:tabs>
          <w:tab w:val="num" w:pos="765"/>
        </w:tabs>
        <w:ind w:left="765" w:hanging="76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8" w15:restartNumberingAfterBreak="0">
    <w:nsid w:val="268B5D36"/>
    <w:multiLevelType w:val="hybridMultilevel"/>
    <w:tmpl w:val="3BF6DA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732DD"/>
    <w:multiLevelType w:val="hybridMultilevel"/>
    <w:tmpl w:val="C6ECFD52"/>
    <w:lvl w:ilvl="0" w:tplc="DDE43202">
      <w:start w:val="1"/>
      <w:numFmt w:val="bullet"/>
      <w:lvlText w:val=""/>
      <w:lvlJc w:val="left"/>
      <w:pPr>
        <w:tabs>
          <w:tab w:val="num" w:pos="1080"/>
        </w:tabs>
        <w:ind w:left="1080" w:hanging="360"/>
      </w:pPr>
      <w:rPr>
        <w:rFonts w:ascii="Wingdings" w:hAnsi="Wingdings" w:hint="default"/>
        <w:color w:val="FF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9F306D3"/>
    <w:multiLevelType w:val="hybridMultilevel"/>
    <w:tmpl w:val="F79A999E"/>
    <w:lvl w:ilvl="0" w:tplc="E494C7AA">
      <w:start w:val="1"/>
      <w:numFmt w:val="bullet"/>
      <w:lvlText w:val=""/>
      <w:lvlJc w:val="left"/>
      <w:pPr>
        <w:tabs>
          <w:tab w:val="num" w:pos="1080"/>
        </w:tabs>
        <w:ind w:left="1080" w:hanging="360"/>
      </w:pPr>
      <w:rPr>
        <w:rFonts w:ascii="Wingdings" w:hAnsi="Wingdings" w:hint="default"/>
        <w:color w:val="FF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C3425D"/>
    <w:multiLevelType w:val="hybridMultilevel"/>
    <w:tmpl w:val="8B1AF810"/>
    <w:lvl w:ilvl="0" w:tplc="0D4C9AAE">
      <w:start w:val="1"/>
      <w:numFmt w:val="bullet"/>
      <w:lvlText w:val=""/>
      <w:lvlJc w:val="left"/>
      <w:pPr>
        <w:tabs>
          <w:tab w:val="num" w:pos="720"/>
        </w:tabs>
        <w:ind w:left="720" w:hanging="360"/>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9433BE"/>
    <w:multiLevelType w:val="hybridMultilevel"/>
    <w:tmpl w:val="C706D518"/>
    <w:lvl w:ilvl="0" w:tplc="A78E8EA6">
      <w:start w:val="1"/>
      <w:numFmt w:val="bullet"/>
      <w:lvlText w:val=""/>
      <w:lvlJc w:val="left"/>
      <w:pPr>
        <w:tabs>
          <w:tab w:val="num" w:pos="1440"/>
        </w:tabs>
        <w:ind w:left="1440" w:hanging="360"/>
      </w:pPr>
      <w:rPr>
        <w:rFonts w:ascii="Wingdings" w:hAnsi="Wingdings" w:hint="default"/>
        <w:color w:val="F82B02"/>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5E143ED"/>
    <w:multiLevelType w:val="hybridMultilevel"/>
    <w:tmpl w:val="363626C2"/>
    <w:lvl w:ilvl="0" w:tplc="491E870A">
      <w:start w:val="1"/>
      <w:numFmt w:val="bullet"/>
      <w:lvlText w:val=""/>
      <w:lvlJc w:val="left"/>
      <w:pPr>
        <w:tabs>
          <w:tab w:val="num" w:pos="1077"/>
        </w:tabs>
        <w:ind w:left="1077" w:hanging="360"/>
      </w:pPr>
      <w:rPr>
        <w:rFonts w:ascii="Wingdings" w:hAnsi="Wingdings" w:hint="default"/>
        <w:color w:val="F82B02"/>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4469361A"/>
    <w:multiLevelType w:val="hybridMultilevel"/>
    <w:tmpl w:val="6FF4642A"/>
    <w:lvl w:ilvl="0" w:tplc="2E6AF71E">
      <w:start w:val="1"/>
      <w:numFmt w:val="bullet"/>
      <w:lvlText w:val=""/>
      <w:lvlJc w:val="left"/>
      <w:pPr>
        <w:tabs>
          <w:tab w:val="num" w:pos="1080"/>
        </w:tabs>
        <w:ind w:left="1080" w:hanging="360"/>
      </w:pPr>
      <w:rPr>
        <w:rFonts w:ascii="Wingdings" w:hAnsi="Wingdings" w:hint="default"/>
        <w:color w:val="F82B0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F1670A1"/>
    <w:multiLevelType w:val="hybridMultilevel"/>
    <w:tmpl w:val="B546AF32"/>
    <w:lvl w:ilvl="0" w:tplc="04090005">
      <w:start w:val="1"/>
      <w:numFmt w:val="bullet"/>
      <w:lvlText w:val=""/>
      <w:lvlJc w:val="left"/>
      <w:pPr>
        <w:tabs>
          <w:tab w:val="num" w:pos="720"/>
        </w:tabs>
        <w:ind w:left="720" w:hanging="360"/>
      </w:pPr>
      <w:rPr>
        <w:rFonts w:ascii="Wingdings" w:hAnsi="Wingdings" w:hint="default"/>
      </w:rPr>
    </w:lvl>
    <w:lvl w:ilvl="1" w:tplc="4FC0F2CA">
      <w:start w:val="1"/>
      <w:numFmt w:val="bullet"/>
      <w:lvlText w:val=""/>
      <w:lvlJc w:val="left"/>
      <w:pPr>
        <w:tabs>
          <w:tab w:val="num" w:pos="1440"/>
        </w:tabs>
        <w:ind w:left="1440" w:hanging="360"/>
      </w:pPr>
      <w:rPr>
        <w:rFonts w:ascii="Wingdings" w:hAnsi="Wingdings" w:hint="default"/>
        <w:color w:val="FF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3478B1"/>
    <w:multiLevelType w:val="hybridMultilevel"/>
    <w:tmpl w:val="BD12E4C4"/>
    <w:lvl w:ilvl="0" w:tplc="E494C7AA">
      <w:start w:val="1"/>
      <w:numFmt w:val="bullet"/>
      <w:lvlText w:val=""/>
      <w:lvlJc w:val="left"/>
      <w:pPr>
        <w:tabs>
          <w:tab w:val="num" w:pos="720"/>
        </w:tabs>
        <w:ind w:left="720" w:hanging="360"/>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CB7C61"/>
    <w:multiLevelType w:val="hybridMultilevel"/>
    <w:tmpl w:val="A1FCADB2"/>
    <w:lvl w:ilvl="0" w:tplc="2006E236">
      <w:start w:val="1"/>
      <w:numFmt w:val="bullet"/>
      <w:lvlText w:val=""/>
      <w:lvlJc w:val="left"/>
      <w:pPr>
        <w:tabs>
          <w:tab w:val="num" w:pos="1080"/>
        </w:tabs>
        <w:ind w:left="1080" w:hanging="360"/>
      </w:pPr>
      <w:rPr>
        <w:rFonts w:ascii="Wingdings" w:hAnsi="Wingdings" w:hint="default"/>
        <w:color w:val="F82B02"/>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62B1C4D"/>
    <w:multiLevelType w:val="hybridMultilevel"/>
    <w:tmpl w:val="09F41102"/>
    <w:lvl w:ilvl="0" w:tplc="ED5A24A2">
      <w:start w:val="1"/>
      <w:numFmt w:val="bullet"/>
      <w:lvlText w:val=""/>
      <w:lvlJc w:val="left"/>
      <w:pPr>
        <w:tabs>
          <w:tab w:val="num" w:pos="1080"/>
        </w:tabs>
        <w:ind w:left="1080" w:hanging="360"/>
      </w:pPr>
      <w:rPr>
        <w:rFonts w:ascii="Wingdings" w:hAnsi="Wingdings" w:hint="default"/>
        <w:color w:val="F82B0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C4A7050"/>
    <w:multiLevelType w:val="hybridMultilevel"/>
    <w:tmpl w:val="1ED2E0A0"/>
    <w:lvl w:ilvl="0" w:tplc="4FC0F2CA">
      <w:start w:val="1"/>
      <w:numFmt w:val="bullet"/>
      <w:lvlText w:val=""/>
      <w:lvlJc w:val="left"/>
      <w:pPr>
        <w:tabs>
          <w:tab w:val="num" w:pos="1440"/>
        </w:tabs>
        <w:ind w:left="144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21067">
    <w:abstractNumId w:val="8"/>
  </w:num>
  <w:num w:numId="2" w16cid:durableId="1586915776">
    <w:abstractNumId w:val="3"/>
  </w:num>
  <w:num w:numId="3" w16cid:durableId="973675367">
    <w:abstractNumId w:val="6"/>
  </w:num>
  <w:num w:numId="4" w16cid:durableId="847907977">
    <w:abstractNumId w:val="18"/>
  </w:num>
  <w:num w:numId="5" w16cid:durableId="2320649">
    <w:abstractNumId w:val="13"/>
  </w:num>
  <w:num w:numId="6" w16cid:durableId="547299284">
    <w:abstractNumId w:val="10"/>
  </w:num>
  <w:num w:numId="7" w16cid:durableId="567083067">
    <w:abstractNumId w:val="4"/>
  </w:num>
  <w:num w:numId="8" w16cid:durableId="1849902433">
    <w:abstractNumId w:val="1"/>
  </w:num>
  <w:num w:numId="9" w16cid:durableId="1708405114">
    <w:abstractNumId w:val="14"/>
  </w:num>
  <w:num w:numId="10" w16cid:durableId="1055085385">
    <w:abstractNumId w:val="17"/>
  </w:num>
  <w:num w:numId="11" w16cid:durableId="1793741132">
    <w:abstractNumId w:val="12"/>
  </w:num>
  <w:num w:numId="12" w16cid:durableId="841167100">
    <w:abstractNumId w:val="16"/>
  </w:num>
  <w:num w:numId="13" w16cid:durableId="73553843">
    <w:abstractNumId w:val="11"/>
  </w:num>
  <w:num w:numId="14" w16cid:durableId="14816433">
    <w:abstractNumId w:val="9"/>
  </w:num>
  <w:num w:numId="15" w16cid:durableId="1555894567">
    <w:abstractNumId w:val="7"/>
  </w:num>
  <w:num w:numId="16" w16cid:durableId="507597590">
    <w:abstractNumId w:val="15"/>
  </w:num>
  <w:num w:numId="17" w16cid:durableId="1730377534">
    <w:abstractNumId w:val="2"/>
  </w:num>
  <w:num w:numId="18" w16cid:durableId="1027827315">
    <w:abstractNumId w:val="0"/>
  </w:num>
  <w:num w:numId="19" w16cid:durableId="1353461456">
    <w:abstractNumId w:val="5"/>
  </w:num>
  <w:num w:numId="20" w16cid:durableId="10134527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1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F9"/>
    <w:rsid w:val="00000552"/>
    <w:rsid w:val="00001384"/>
    <w:rsid w:val="000047DE"/>
    <w:rsid w:val="00026F6E"/>
    <w:rsid w:val="00040F63"/>
    <w:rsid w:val="0004511D"/>
    <w:rsid w:val="0004567A"/>
    <w:rsid w:val="00061CAC"/>
    <w:rsid w:val="00064910"/>
    <w:rsid w:val="0006731D"/>
    <w:rsid w:val="00075D32"/>
    <w:rsid w:val="00091610"/>
    <w:rsid w:val="000A0341"/>
    <w:rsid w:val="000A037E"/>
    <w:rsid w:val="000A43F6"/>
    <w:rsid w:val="000C0EEA"/>
    <w:rsid w:val="000C1850"/>
    <w:rsid w:val="000D204D"/>
    <w:rsid w:val="000E4776"/>
    <w:rsid w:val="000F556B"/>
    <w:rsid w:val="000F7F67"/>
    <w:rsid w:val="001028FB"/>
    <w:rsid w:val="00113F26"/>
    <w:rsid w:val="00122E73"/>
    <w:rsid w:val="00123ED3"/>
    <w:rsid w:val="00131146"/>
    <w:rsid w:val="001334C6"/>
    <w:rsid w:val="0014704F"/>
    <w:rsid w:val="00165C72"/>
    <w:rsid w:val="00170283"/>
    <w:rsid w:val="00172814"/>
    <w:rsid w:val="001912BE"/>
    <w:rsid w:val="001A0D15"/>
    <w:rsid w:val="001A5A69"/>
    <w:rsid w:val="001C7DF5"/>
    <w:rsid w:val="001D0288"/>
    <w:rsid w:val="001D0600"/>
    <w:rsid w:val="001F20E4"/>
    <w:rsid w:val="001F3CBB"/>
    <w:rsid w:val="001F4DC7"/>
    <w:rsid w:val="00210207"/>
    <w:rsid w:val="00211489"/>
    <w:rsid w:val="00224B82"/>
    <w:rsid w:val="002260B1"/>
    <w:rsid w:val="00241AB6"/>
    <w:rsid w:val="00264020"/>
    <w:rsid w:val="00294AD1"/>
    <w:rsid w:val="0029783C"/>
    <w:rsid w:val="002A4FA3"/>
    <w:rsid w:val="002C15CE"/>
    <w:rsid w:val="002C29BE"/>
    <w:rsid w:val="002C55D2"/>
    <w:rsid w:val="002D1A61"/>
    <w:rsid w:val="002D29E3"/>
    <w:rsid w:val="002F3473"/>
    <w:rsid w:val="00303B10"/>
    <w:rsid w:val="003072F2"/>
    <w:rsid w:val="00311487"/>
    <w:rsid w:val="00323C09"/>
    <w:rsid w:val="00326759"/>
    <w:rsid w:val="00332A9B"/>
    <w:rsid w:val="00343763"/>
    <w:rsid w:val="00352352"/>
    <w:rsid w:val="0035294E"/>
    <w:rsid w:val="00367E03"/>
    <w:rsid w:val="003745F0"/>
    <w:rsid w:val="003762BB"/>
    <w:rsid w:val="00381A9D"/>
    <w:rsid w:val="003906FF"/>
    <w:rsid w:val="00396057"/>
    <w:rsid w:val="003A2C71"/>
    <w:rsid w:val="003A5506"/>
    <w:rsid w:val="003A6108"/>
    <w:rsid w:val="003B0CE5"/>
    <w:rsid w:val="003B126D"/>
    <w:rsid w:val="003B1F8D"/>
    <w:rsid w:val="003C36B0"/>
    <w:rsid w:val="003C42E1"/>
    <w:rsid w:val="003C7366"/>
    <w:rsid w:val="003D48ED"/>
    <w:rsid w:val="003E0E21"/>
    <w:rsid w:val="003E67FE"/>
    <w:rsid w:val="003F3378"/>
    <w:rsid w:val="004150CB"/>
    <w:rsid w:val="00434C48"/>
    <w:rsid w:val="00461DDD"/>
    <w:rsid w:val="00462431"/>
    <w:rsid w:val="004642C1"/>
    <w:rsid w:val="004659C4"/>
    <w:rsid w:val="0047375F"/>
    <w:rsid w:val="0048541A"/>
    <w:rsid w:val="004A0A67"/>
    <w:rsid w:val="004A0F71"/>
    <w:rsid w:val="004B7325"/>
    <w:rsid w:val="004D3994"/>
    <w:rsid w:val="004D79CE"/>
    <w:rsid w:val="004E39E4"/>
    <w:rsid w:val="004E433F"/>
    <w:rsid w:val="004E593F"/>
    <w:rsid w:val="004F4617"/>
    <w:rsid w:val="004F5304"/>
    <w:rsid w:val="00501F46"/>
    <w:rsid w:val="0051750B"/>
    <w:rsid w:val="0051769A"/>
    <w:rsid w:val="005244D9"/>
    <w:rsid w:val="00525CF1"/>
    <w:rsid w:val="005313F1"/>
    <w:rsid w:val="00531B28"/>
    <w:rsid w:val="00532F49"/>
    <w:rsid w:val="00535F0D"/>
    <w:rsid w:val="00540250"/>
    <w:rsid w:val="005461D7"/>
    <w:rsid w:val="00547D53"/>
    <w:rsid w:val="00582A55"/>
    <w:rsid w:val="00590458"/>
    <w:rsid w:val="005910F9"/>
    <w:rsid w:val="0059520E"/>
    <w:rsid w:val="00596A9A"/>
    <w:rsid w:val="005A434E"/>
    <w:rsid w:val="005A70B6"/>
    <w:rsid w:val="005B4C42"/>
    <w:rsid w:val="005C41C4"/>
    <w:rsid w:val="005E2A7B"/>
    <w:rsid w:val="005E2C22"/>
    <w:rsid w:val="00600198"/>
    <w:rsid w:val="006019EB"/>
    <w:rsid w:val="00603AD2"/>
    <w:rsid w:val="006047C5"/>
    <w:rsid w:val="00605E81"/>
    <w:rsid w:val="006135F2"/>
    <w:rsid w:val="00626E51"/>
    <w:rsid w:val="00630F35"/>
    <w:rsid w:val="00633019"/>
    <w:rsid w:val="006335AD"/>
    <w:rsid w:val="00640A57"/>
    <w:rsid w:val="00663077"/>
    <w:rsid w:val="0067772B"/>
    <w:rsid w:val="00685198"/>
    <w:rsid w:val="00685F00"/>
    <w:rsid w:val="00691E90"/>
    <w:rsid w:val="006920AC"/>
    <w:rsid w:val="006A14B7"/>
    <w:rsid w:val="006A3E0E"/>
    <w:rsid w:val="006A6FE1"/>
    <w:rsid w:val="006A77A0"/>
    <w:rsid w:val="006B50F0"/>
    <w:rsid w:val="006D32DF"/>
    <w:rsid w:val="006D703C"/>
    <w:rsid w:val="006F1A32"/>
    <w:rsid w:val="00716E11"/>
    <w:rsid w:val="007227C1"/>
    <w:rsid w:val="00725658"/>
    <w:rsid w:val="00727087"/>
    <w:rsid w:val="00733C28"/>
    <w:rsid w:val="00741C9E"/>
    <w:rsid w:val="00742E50"/>
    <w:rsid w:val="00742E8C"/>
    <w:rsid w:val="00744C92"/>
    <w:rsid w:val="00750491"/>
    <w:rsid w:val="00757680"/>
    <w:rsid w:val="0076249F"/>
    <w:rsid w:val="007762E7"/>
    <w:rsid w:val="00784E25"/>
    <w:rsid w:val="007A04E5"/>
    <w:rsid w:val="007A597D"/>
    <w:rsid w:val="007B4073"/>
    <w:rsid w:val="007D56D5"/>
    <w:rsid w:val="007E210E"/>
    <w:rsid w:val="007F41DF"/>
    <w:rsid w:val="00802590"/>
    <w:rsid w:val="008223F0"/>
    <w:rsid w:val="0083097F"/>
    <w:rsid w:val="00834CF0"/>
    <w:rsid w:val="00836FB8"/>
    <w:rsid w:val="00844EFE"/>
    <w:rsid w:val="00865049"/>
    <w:rsid w:val="00865C89"/>
    <w:rsid w:val="008947F9"/>
    <w:rsid w:val="008A4F8A"/>
    <w:rsid w:val="008A6881"/>
    <w:rsid w:val="008B42A7"/>
    <w:rsid w:val="008B62C2"/>
    <w:rsid w:val="008C2CB3"/>
    <w:rsid w:val="00904A6F"/>
    <w:rsid w:val="009106F9"/>
    <w:rsid w:val="00915E44"/>
    <w:rsid w:val="00936583"/>
    <w:rsid w:val="00951D78"/>
    <w:rsid w:val="00956C3A"/>
    <w:rsid w:val="0097395D"/>
    <w:rsid w:val="00976363"/>
    <w:rsid w:val="009817EF"/>
    <w:rsid w:val="009A1476"/>
    <w:rsid w:val="009D1506"/>
    <w:rsid w:val="009E6E40"/>
    <w:rsid w:val="009F129C"/>
    <w:rsid w:val="009F77E7"/>
    <w:rsid w:val="00A0189A"/>
    <w:rsid w:val="00A24265"/>
    <w:rsid w:val="00A24E85"/>
    <w:rsid w:val="00A41E5A"/>
    <w:rsid w:val="00A45D38"/>
    <w:rsid w:val="00A46981"/>
    <w:rsid w:val="00A53A37"/>
    <w:rsid w:val="00A63F41"/>
    <w:rsid w:val="00A70170"/>
    <w:rsid w:val="00A72B5E"/>
    <w:rsid w:val="00A844E4"/>
    <w:rsid w:val="00A87746"/>
    <w:rsid w:val="00A9719E"/>
    <w:rsid w:val="00AA50D4"/>
    <w:rsid w:val="00AC02A0"/>
    <w:rsid w:val="00AD11D3"/>
    <w:rsid w:val="00AD45F0"/>
    <w:rsid w:val="00AD5FAF"/>
    <w:rsid w:val="00AE11D1"/>
    <w:rsid w:val="00AE34DC"/>
    <w:rsid w:val="00B06734"/>
    <w:rsid w:val="00B4178F"/>
    <w:rsid w:val="00B5054B"/>
    <w:rsid w:val="00B71436"/>
    <w:rsid w:val="00B74AA5"/>
    <w:rsid w:val="00B9210D"/>
    <w:rsid w:val="00B95E67"/>
    <w:rsid w:val="00BA4391"/>
    <w:rsid w:val="00BB39E4"/>
    <w:rsid w:val="00BC05A9"/>
    <w:rsid w:val="00BC07C4"/>
    <w:rsid w:val="00BC28B2"/>
    <w:rsid w:val="00BD4F60"/>
    <w:rsid w:val="00BE3110"/>
    <w:rsid w:val="00BE3773"/>
    <w:rsid w:val="00BF5ED2"/>
    <w:rsid w:val="00C02F7F"/>
    <w:rsid w:val="00C1404B"/>
    <w:rsid w:val="00C167DB"/>
    <w:rsid w:val="00C2723D"/>
    <w:rsid w:val="00C30949"/>
    <w:rsid w:val="00C45AC0"/>
    <w:rsid w:val="00C512C1"/>
    <w:rsid w:val="00C56DCA"/>
    <w:rsid w:val="00C579D0"/>
    <w:rsid w:val="00C63763"/>
    <w:rsid w:val="00C8068D"/>
    <w:rsid w:val="00C80895"/>
    <w:rsid w:val="00C84046"/>
    <w:rsid w:val="00C929B0"/>
    <w:rsid w:val="00CB31B8"/>
    <w:rsid w:val="00CC1D73"/>
    <w:rsid w:val="00CC2550"/>
    <w:rsid w:val="00CC7468"/>
    <w:rsid w:val="00CE3C0A"/>
    <w:rsid w:val="00CF3065"/>
    <w:rsid w:val="00CF3851"/>
    <w:rsid w:val="00CF5555"/>
    <w:rsid w:val="00D056D4"/>
    <w:rsid w:val="00D21310"/>
    <w:rsid w:val="00D22441"/>
    <w:rsid w:val="00D26C02"/>
    <w:rsid w:val="00D27D6F"/>
    <w:rsid w:val="00D467DE"/>
    <w:rsid w:val="00D47B0B"/>
    <w:rsid w:val="00D508D2"/>
    <w:rsid w:val="00D60623"/>
    <w:rsid w:val="00D61B33"/>
    <w:rsid w:val="00D6236F"/>
    <w:rsid w:val="00D815C6"/>
    <w:rsid w:val="00D84219"/>
    <w:rsid w:val="00D90B71"/>
    <w:rsid w:val="00DA1ECA"/>
    <w:rsid w:val="00DA3930"/>
    <w:rsid w:val="00DB01B0"/>
    <w:rsid w:val="00DB72E5"/>
    <w:rsid w:val="00DD1D45"/>
    <w:rsid w:val="00DD1E04"/>
    <w:rsid w:val="00DD2A02"/>
    <w:rsid w:val="00DD6164"/>
    <w:rsid w:val="00DE0DB5"/>
    <w:rsid w:val="00DE4F56"/>
    <w:rsid w:val="00DE6481"/>
    <w:rsid w:val="00DF07F6"/>
    <w:rsid w:val="00DF48DB"/>
    <w:rsid w:val="00E0164C"/>
    <w:rsid w:val="00E02BDF"/>
    <w:rsid w:val="00E45204"/>
    <w:rsid w:val="00E5257B"/>
    <w:rsid w:val="00E56E93"/>
    <w:rsid w:val="00E6465F"/>
    <w:rsid w:val="00E74030"/>
    <w:rsid w:val="00E774E2"/>
    <w:rsid w:val="00E82002"/>
    <w:rsid w:val="00E957A9"/>
    <w:rsid w:val="00EA3182"/>
    <w:rsid w:val="00EB354A"/>
    <w:rsid w:val="00EC0B7F"/>
    <w:rsid w:val="00EC3DB0"/>
    <w:rsid w:val="00ED56DC"/>
    <w:rsid w:val="00ED70C2"/>
    <w:rsid w:val="00EE3A8E"/>
    <w:rsid w:val="00EF22B0"/>
    <w:rsid w:val="00EF476E"/>
    <w:rsid w:val="00F06606"/>
    <w:rsid w:val="00F1188C"/>
    <w:rsid w:val="00F257CD"/>
    <w:rsid w:val="00F358BB"/>
    <w:rsid w:val="00F403F3"/>
    <w:rsid w:val="00F40A8B"/>
    <w:rsid w:val="00F572D4"/>
    <w:rsid w:val="00F61394"/>
    <w:rsid w:val="00F72810"/>
    <w:rsid w:val="00F738E6"/>
    <w:rsid w:val="00F774AA"/>
    <w:rsid w:val="00F77722"/>
    <w:rsid w:val="00F854D4"/>
    <w:rsid w:val="00F94FF8"/>
    <w:rsid w:val="00F96B04"/>
    <w:rsid w:val="00FB42C9"/>
    <w:rsid w:val="00FB62CE"/>
    <w:rsid w:val="00FC462F"/>
    <w:rsid w:val="00FC6AC7"/>
    <w:rsid w:val="00FC778B"/>
    <w:rsid w:val="00FC78AB"/>
    <w:rsid w:val="00FE13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F0AFB"/>
  <w15:chartTrackingRefBased/>
  <w15:docId w15:val="{8CAB6DB2-C0BE-4AA5-BC1C-7F56B872E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w:hAnsi="Calibri" w:cs="Times New Roman"/>
        <w:lang w:val="en-GB"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E2A7B"/>
    <w:rPr>
      <w:rFonts w:ascii="Arial" w:hAnsi="Arial" w:cs="Arial"/>
      <w:sz w:val="22"/>
      <w:szCs w:val="22"/>
      <w:lang w:eastAsia="en-GB" w:bidi="en-GB"/>
    </w:rPr>
  </w:style>
  <w:style w:type="paragraph" w:styleId="Heading1">
    <w:name w:val="heading 1"/>
    <w:basedOn w:val="Normal"/>
    <w:link w:val="Heading1Char"/>
    <w:uiPriority w:val="1"/>
    <w:qFormat/>
    <w:rsid w:val="005E2A7B"/>
    <w:pPr>
      <w:spacing w:before="76"/>
      <w:ind w:left="240"/>
      <w:outlineLvl w:val="0"/>
    </w:pPr>
    <w:rPr>
      <w:b/>
      <w:bCs/>
      <w:sz w:val="32"/>
      <w:szCs w:val="32"/>
    </w:rPr>
  </w:style>
  <w:style w:type="paragraph" w:styleId="Heading2">
    <w:name w:val="heading 2"/>
    <w:aliases w:val="ICE Heading 2"/>
    <w:basedOn w:val="Normal"/>
    <w:link w:val="Heading2Char"/>
    <w:qFormat/>
    <w:rsid w:val="005E2A7B"/>
    <w:pPr>
      <w:ind w:left="240"/>
      <w:outlineLvl w:val="1"/>
    </w:pPr>
    <w:rPr>
      <w:b/>
      <w:bCs/>
      <w:sz w:val="20"/>
      <w:szCs w:val="20"/>
    </w:rPr>
  </w:style>
  <w:style w:type="paragraph" w:styleId="Heading3">
    <w:name w:val="heading 3"/>
    <w:aliases w:val="ICE subhead 1"/>
    <w:basedOn w:val="Normal"/>
    <w:next w:val="Normal"/>
    <w:link w:val="Heading3Char"/>
    <w:unhideWhenUsed/>
    <w:qFormat/>
    <w:rsid w:val="00802590"/>
    <w:pPr>
      <w:keepNext/>
      <w:keepLines/>
      <w:spacing w:after="120"/>
      <w:outlineLvl w:val="2"/>
    </w:pPr>
    <w:rPr>
      <w:rFonts w:asciiTheme="majorHAnsi" w:eastAsiaTheme="majorEastAsia" w:hAnsiTheme="majorHAnsi" w:cstheme="majorBidi"/>
      <w:b/>
      <w:bCs/>
      <w:color w:val="4472C4" w:themeColor="accent1"/>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5E2A7B"/>
  </w:style>
  <w:style w:type="character" w:customStyle="1" w:styleId="Heading1Char">
    <w:name w:val="Heading 1 Char"/>
    <w:basedOn w:val="DefaultParagraphFont"/>
    <w:link w:val="Heading1"/>
    <w:uiPriority w:val="1"/>
    <w:rsid w:val="005E2A7B"/>
    <w:rPr>
      <w:rFonts w:ascii="Arial" w:eastAsia="Arial" w:hAnsi="Arial" w:cs="Arial"/>
      <w:b/>
      <w:bCs/>
      <w:sz w:val="32"/>
      <w:szCs w:val="32"/>
      <w:lang w:eastAsia="en-GB" w:bidi="en-GB"/>
    </w:rPr>
  </w:style>
  <w:style w:type="character" w:customStyle="1" w:styleId="Heading2Char">
    <w:name w:val="Heading 2 Char"/>
    <w:aliases w:val="ICE Heading 2 Char"/>
    <w:link w:val="Heading2"/>
    <w:rsid w:val="005E2A7B"/>
    <w:rPr>
      <w:rFonts w:ascii="Arial" w:eastAsia="Arial" w:hAnsi="Arial" w:cs="Arial"/>
      <w:b/>
      <w:bCs/>
      <w:lang w:eastAsia="en-GB" w:bidi="en-GB"/>
    </w:rPr>
  </w:style>
  <w:style w:type="paragraph" w:styleId="TOC1">
    <w:name w:val="toc 1"/>
    <w:basedOn w:val="Normal"/>
    <w:uiPriority w:val="39"/>
    <w:qFormat/>
    <w:rsid w:val="005E2A7B"/>
    <w:pPr>
      <w:spacing w:before="131"/>
      <w:ind w:left="239"/>
    </w:pPr>
    <w:rPr>
      <w:b/>
      <w:bCs/>
    </w:rPr>
  </w:style>
  <w:style w:type="paragraph" w:styleId="TOC2">
    <w:name w:val="toc 2"/>
    <w:basedOn w:val="Normal"/>
    <w:uiPriority w:val="39"/>
    <w:qFormat/>
    <w:rsid w:val="005E2A7B"/>
    <w:pPr>
      <w:spacing w:before="131"/>
      <w:ind w:left="680"/>
    </w:pPr>
    <w:rPr>
      <w:b/>
      <w:bCs/>
    </w:rPr>
  </w:style>
  <w:style w:type="paragraph" w:styleId="BodyText">
    <w:name w:val="Body Text"/>
    <w:basedOn w:val="Normal"/>
    <w:link w:val="BodyTextChar"/>
    <w:uiPriority w:val="1"/>
    <w:qFormat/>
    <w:rsid w:val="005E2A7B"/>
    <w:rPr>
      <w:sz w:val="20"/>
      <w:szCs w:val="20"/>
    </w:rPr>
  </w:style>
  <w:style w:type="character" w:customStyle="1" w:styleId="BodyTextChar">
    <w:name w:val="Body Text Char"/>
    <w:link w:val="BodyText"/>
    <w:uiPriority w:val="1"/>
    <w:rsid w:val="005E2A7B"/>
    <w:rPr>
      <w:rFonts w:ascii="Arial" w:eastAsia="Arial" w:hAnsi="Arial" w:cs="Arial"/>
      <w:lang w:eastAsia="en-GB" w:bidi="en-GB"/>
    </w:rPr>
  </w:style>
  <w:style w:type="paragraph" w:styleId="ListParagraph">
    <w:name w:val="List Paragraph"/>
    <w:basedOn w:val="Normal"/>
    <w:uiPriority w:val="34"/>
    <w:qFormat/>
    <w:rsid w:val="005E2A7B"/>
    <w:pPr>
      <w:ind w:left="1515" w:hanging="566"/>
    </w:pPr>
  </w:style>
  <w:style w:type="paragraph" w:styleId="TOCHeading">
    <w:name w:val="TOC Heading"/>
    <w:basedOn w:val="Heading1"/>
    <w:next w:val="Normal"/>
    <w:uiPriority w:val="39"/>
    <w:unhideWhenUsed/>
    <w:qFormat/>
    <w:rsid w:val="005E2A7B"/>
    <w:pPr>
      <w:keepNext/>
      <w:keepLines/>
      <w:spacing w:before="240" w:line="259" w:lineRule="auto"/>
      <w:ind w:left="0"/>
      <w:outlineLvl w:val="9"/>
    </w:pPr>
    <w:rPr>
      <w:rFonts w:ascii="Calibri Light" w:eastAsia="Times New Roman" w:hAnsi="Calibri Light" w:cs="Times New Roman"/>
      <w:b w:val="0"/>
      <w:bCs w:val="0"/>
      <w:color w:val="2F5496"/>
      <w:lang w:val="en-US" w:eastAsia="en-US" w:bidi="ar-SA"/>
    </w:rPr>
  </w:style>
  <w:style w:type="paragraph" w:styleId="Header">
    <w:name w:val="header"/>
    <w:basedOn w:val="Normal"/>
    <w:link w:val="HeaderChar"/>
    <w:uiPriority w:val="99"/>
    <w:unhideWhenUsed/>
    <w:rsid w:val="004D3994"/>
    <w:pPr>
      <w:tabs>
        <w:tab w:val="center" w:pos="4513"/>
        <w:tab w:val="right" w:pos="9026"/>
      </w:tabs>
    </w:pPr>
  </w:style>
  <w:style w:type="character" w:customStyle="1" w:styleId="HeaderChar">
    <w:name w:val="Header Char"/>
    <w:basedOn w:val="DefaultParagraphFont"/>
    <w:link w:val="Header"/>
    <w:uiPriority w:val="99"/>
    <w:rsid w:val="004D3994"/>
    <w:rPr>
      <w:rFonts w:ascii="Arial" w:hAnsi="Arial" w:cs="Arial"/>
      <w:sz w:val="22"/>
      <w:szCs w:val="22"/>
      <w:lang w:eastAsia="en-GB" w:bidi="en-GB"/>
    </w:rPr>
  </w:style>
  <w:style w:type="paragraph" w:styleId="Footer">
    <w:name w:val="footer"/>
    <w:basedOn w:val="Normal"/>
    <w:link w:val="FooterChar"/>
    <w:unhideWhenUsed/>
    <w:rsid w:val="004D3994"/>
    <w:pPr>
      <w:tabs>
        <w:tab w:val="center" w:pos="4513"/>
        <w:tab w:val="right" w:pos="9026"/>
      </w:tabs>
    </w:pPr>
  </w:style>
  <w:style w:type="character" w:customStyle="1" w:styleId="FooterChar">
    <w:name w:val="Footer Char"/>
    <w:basedOn w:val="DefaultParagraphFont"/>
    <w:link w:val="Footer"/>
    <w:rsid w:val="004D3994"/>
    <w:rPr>
      <w:rFonts w:ascii="Arial" w:hAnsi="Arial" w:cs="Arial"/>
      <w:sz w:val="22"/>
      <w:szCs w:val="22"/>
      <w:lang w:eastAsia="en-GB" w:bidi="en-GB"/>
    </w:rPr>
  </w:style>
  <w:style w:type="character" w:styleId="PageNumber">
    <w:name w:val="page number"/>
    <w:basedOn w:val="DefaultParagraphFont"/>
    <w:uiPriority w:val="99"/>
    <w:semiHidden/>
    <w:unhideWhenUsed/>
    <w:rsid w:val="00040F63"/>
  </w:style>
  <w:style w:type="character" w:styleId="Hyperlink">
    <w:name w:val="Hyperlink"/>
    <w:basedOn w:val="DefaultParagraphFont"/>
    <w:uiPriority w:val="99"/>
    <w:unhideWhenUsed/>
    <w:rsid w:val="00A9719E"/>
    <w:rPr>
      <w:color w:val="0563C1" w:themeColor="hyperlink"/>
      <w:u w:val="single"/>
    </w:rPr>
  </w:style>
  <w:style w:type="character" w:customStyle="1" w:styleId="Heading3Char">
    <w:name w:val="Heading 3 Char"/>
    <w:aliases w:val="ICE subhead 1 Char"/>
    <w:basedOn w:val="DefaultParagraphFont"/>
    <w:link w:val="Heading3"/>
    <w:rsid w:val="00802590"/>
    <w:rPr>
      <w:rFonts w:asciiTheme="majorHAnsi" w:eastAsiaTheme="majorEastAsia" w:hAnsiTheme="majorHAnsi" w:cstheme="majorBidi"/>
      <w:b/>
      <w:bCs/>
      <w:color w:val="4472C4" w:themeColor="accent1"/>
      <w:sz w:val="22"/>
      <w:szCs w:val="22"/>
    </w:rPr>
  </w:style>
  <w:style w:type="paragraph" w:styleId="TOC3">
    <w:name w:val="toc 3"/>
    <w:basedOn w:val="Normal"/>
    <w:next w:val="Normal"/>
    <w:autoRedefine/>
    <w:uiPriority w:val="39"/>
    <w:unhideWhenUsed/>
    <w:rsid w:val="00D90B71"/>
    <w:pPr>
      <w:spacing w:after="100"/>
      <w:ind w:left="440"/>
    </w:pPr>
  </w:style>
  <w:style w:type="paragraph" w:styleId="BalloonText">
    <w:name w:val="Balloon Text"/>
    <w:basedOn w:val="Normal"/>
    <w:link w:val="BalloonTextChar"/>
    <w:uiPriority w:val="99"/>
    <w:semiHidden/>
    <w:unhideWhenUsed/>
    <w:rsid w:val="00626E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E51"/>
    <w:rPr>
      <w:rFonts w:ascii="Segoe UI" w:hAnsi="Segoe UI" w:cs="Segoe UI"/>
      <w:sz w:val="18"/>
      <w:szCs w:val="18"/>
      <w:lang w:eastAsia="en-GB" w:bidi="en-GB"/>
    </w:rPr>
  </w:style>
  <w:style w:type="character" w:styleId="UnresolvedMention">
    <w:name w:val="Unresolved Mention"/>
    <w:basedOn w:val="DefaultParagraphFont"/>
    <w:uiPriority w:val="99"/>
    <w:semiHidden/>
    <w:unhideWhenUsed/>
    <w:rsid w:val="00D056D4"/>
    <w:rPr>
      <w:color w:val="605E5C"/>
      <w:shd w:val="clear" w:color="auto" w:fill="E1DFDD"/>
    </w:rPr>
  </w:style>
  <w:style w:type="paragraph" w:styleId="Revision">
    <w:name w:val="Revision"/>
    <w:hidden/>
    <w:uiPriority w:val="99"/>
    <w:semiHidden/>
    <w:rsid w:val="00C8068D"/>
    <w:rPr>
      <w:rFonts w:ascii="Arial" w:hAnsi="Arial" w:cs="Arial"/>
      <w:sz w:val="22"/>
      <w:szCs w:val="22"/>
      <w:lang w:eastAsia="en-GB" w:bidi="en-GB"/>
    </w:rPr>
  </w:style>
  <w:style w:type="character" w:styleId="FollowedHyperlink">
    <w:name w:val="FollowedHyperlink"/>
    <w:basedOn w:val="DefaultParagraphFont"/>
    <w:uiPriority w:val="99"/>
    <w:semiHidden/>
    <w:unhideWhenUsed/>
    <w:rsid w:val="007F41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ice.org.uk" TargetMode="External"/><Relationship Id="rId26" Type="http://schemas.openxmlformats.org/officeDocument/2006/relationships/hyperlink" Target="https://www.ice.org.uk/join-ice/membership-fees-and-subscriptions" TargetMode="External"/><Relationship Id="rId39" Type="http://schemas.openxmlformats.org/officeDocument/2006/relationships/hyperlink" Target="https://www.ice.org.uk/join-ice/membership-fees-and-subscriptions" TargetMode="External"/><Relationship Id="rId21" Type="http://schemas.openxmlformats.org/officeDocument/2006/relationships/hyperlink" Target="http://www.engineersireland.ie/home.aspx" TargetMode="External"/><Relationship Id="rId34" Type="http://schemas.openxmlformats.org/officeDocument/2006/relationships/hyperlink" Target="https://www.ice.org.uk/download-centre/register-of-ground-engineering-professionals-application-form"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hyperlink" Target="http://www.geolsoc.org.uk/index.html" TargetMode="External"/><Relationship Id="rId29" Type="http://schemas.openxmlformats.org/officeDocument/2006/relationships/hyperlink" Target="https://www.ice.org.uk/download-centre/register-of-ground-engineering-professionals-application-for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ce.org.uk/join-ice/key-membership-dates" TargetMode="External"/><Relationship Id="rId32" Type="http://schemas.openxmlformats.org/officeDocument/2006/relationships/hyperlink" Target="http://www.ice.org.uk/joining/joining_fees.asp" TargetMode="External"/><Relationship Id="rId37" Type="http://schemas.openxmlformats.org/officeDocument/2006/relationships/hyperlink" Target="https://www.ice.org.uk/download-centre/register-of-ground-engineering-professionals-progression-grade-application-form" TargetMode="External"/><Relationship Id="rId40" Type="http://schemas.openxmlformats.org/officeDocument/2006/relationships/hyperlink" Target="https://www.ice.org.uk/download-centre/register-of-ground-engineering-professionals-sponsors-statement-form-progression-grade-only" TargetMode="External"/><Relationship Id="rId5" Type="http://schemas.openxmlformats.org/officeDocument/2006/relationships/customXml" Target="../customXml/item5.xml"/><Relationship Id="rId15" Type="http://schemas.openxmlformats.org/officeDocument/2006/relationships/image" Target="media/image9.jpeg"/><Relationship Id="rId23" Type="http://schemas.openxmlformats.org/officeDocument/2006/relationships/hyperlink" Target="mailto:rogep@ice.org.uk" TargetMode="External"/><Relationship Id="rId28" Type="http://schemas.openxmlformats.org/officeDocument/2006/relationships/footer" Target="footer2.xml"/><Relationship Id="rId36" Type="http://schemas.openxmlformats.org/officeDocument/2006/relationships/hyperlink" Target="mailto:rogep@ice.org.uk" TargetMode="External"/><Relationship Id="rId10" Type="http://schemas.openxmlformats.org/officeDocument/2006/relationships/footnotes" Target="footnotes.xml"/><Relationship Id="rId19" Type="http://schemas.openxmlformats.org/officeDocument/2006/relationships/hyperlink" Target="http://www.iom3.org/" TargetMode="External"/><Relationship Id="rId31" Type="http://schemas.openxmlformats.org/officeDocument/2006/relationships/hyperlink" Target="mailto:rogep@ice.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igi.ie/board-members/" TargetMode="External"/><Relationship Id="rId27" Type="http://schemas.openxmlformats.org/officeDocument/2006/relationships/header" Target="header3.xml"/><Relationship Id="rId30" Type="http://schemas.openxmlformats.org/officeDocument/2006/relationships/hyperlink" Target="https://www.ice.org.uk/download-centre/register-of-ground-engineering-professionals-sponsors-statement-form" TargetMode="External"/><Relationship Id="rId35" Type="http://schemas.openxmlformats.org/officeDocument/2006/relationships/hyperlink" Target="http://www.ice.org.uk/registerfees"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ground-forum.org.uk/" TargetMode="External"/><Relationship Id="rId25" Type="http://schemas.openxmlformats.org/officeDocument/2006/relationships/hyperlink" Target="https://www.ice.org.uk/download-centre/rogep-revalidation-form" TargetMode="External"/><Relationship Id="rId33" Type="http://schemas.openxmlformats.org/officeDocument/2006/relationships/hyperlink" Target="https://www.ice.org.uk/join-ice/membership-fees-and-subscriptions" TargetMode="External"/><Relationship Id="rId38" Type="http://schemas.openxmlformats.org/officeDocument/2006/relationships/hyperlink" Target="http://www.ice.org.uk/registerfe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tiff"/><Relationship Id="rId1" Type="http://schemas.openxmlformats.org/officeDocument/2006/relationships/image" Target="media/image1.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7.pn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CD946CFC42A4EBEA069983E2829C9" ma:contentTypeVersion="14" ma:contentTypeDescription="Create a new document." ma:contentTypeScope="" ma:versionID="b62e228e25101a8907f072118fa9a71f">
  <xsd:schema xmlns:xsd="http://www.w3.org/2001/XMLSchema" xmlns:xs="http://www.w3.org/2001/XMLSchema" xmlns:p="http://schemas.microsoft.com/office/2006/metadata/properties" xmlns:ns2="b403fed9-44ae-4b5e-bfcd-c269f725d42e" xmlns:ns3="a4f14cb2-1d1f-49b9-aa8a-50462656c4c9" targetNamespace="http://schemas.microsoft.com/office/2006/metadata/properties" ma:root="true" ma:fieldsID="0aa45919d491c69d55a3ed5dea7fbf34" ns2:_="" ns3:_="">
    <xsd:import namespace="b403fed9-44ae-4b5e-bfcd-c269f725d42e"/>
    <xsd:import namespace="a4f14cb2-1d1f-49b9-aa8a-50462656c4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3fed9-44ae-4b5e-bfcd-c269f725d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14cb2-1d1f-49b9-aa8a-50462656c4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0de482-1b8e-4002-8247-b6a5beb183bc}" ma:internalName="TaxCatchAll" ma:showField="CatchAllData" ma:web="a4f14cb2-1d1f-49b9-aa8a-50462656c4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4f14cb2-1d1f-49b9-aa8a-50462656c4c9" xsi:nil="true"/>
    <lcf76f155ced4ddcb4097134ff3c332f xmlns="b403fed9-44ae-4b5e-bfcd-c269f725d42e">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fcd0bc73-0a02-43df-a384-3b2cd777fd75"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51103E-6579-4178-AECC-1395B1FD0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3fed9-44ae-4b5e-bfcd-c269f725d42e"/>
    <ds:schemaRef ds:uri="a4f14cb2-1d1f-49b9-aa8a-50462656c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EE409-4FDA-4990-835C-8E169FAB5B0B}">
  <ds:schemaRefs>
    <ds:schemaRef ds:uri="http://schemas.microsoft.com/office/2006/metadata/properties"/>
    <ds:schemaRef ds:uri="http://schemas.microsoft.com/office/infopath/2007/PartnerControls"/>
    <ds:schemaRef ds:uri="a4f14cb2-1d1f-49b9-aa8a-50462656c4c9"/>
    <ds:schemaRef ds:uri="b403fed9-44ae-4b5e-bfcd-c269f725d42e"/>
  </ds:schemaRefs>
</ds:datastoreItem>
</file>

<file path=customXml/itemProps3.xml><?xml version="1.0" encoding="utf-8"?>
<ds:datastoreItem xmlns:ds="http://schemas.openxmlformats.org/officeDocument/2006/customXml" ds:itemID="{2BBEC6AC-BC9A-4F34-BA9F-25B3972A7DB5}">
  <ds:schemaRefs>
    <ds:schemaRef ds:uri="Microsoft.SharePoint.Taxonomy.ContentTypeSync"/>
  </ds:schemaRefs>
</ds:datastoreItem>
</file>

<file path=customXml/itemProps4.xml><?xml version="1.0" encoding="utf-8"?>
<ds:datastoreItem xmlns:ds="http://schemas.openxmlformats.org/officeDocument/2006/customXml" ds:itemID="{72AB607B-CFC1-4C5A-B08C-6BB82DAF5609}">
  <ds:schemaRefs>
    <ds:schemaRef ds:uri="http://schemas.openxmlformats.org/officeDocument/2006/bibliography"/>
  </ds:schemaRefs>
</ds:datastoreItem>
</file>

<file path=customXml/itemProps5.xml><?xml version="1.0" encoding="utf-8"?>
<ds:datastoreItem xmlns:ds="http://schemas.openxmlformats.org/officeDocument/2006/customXml" ds:itemID="{EB0BD1B2-CAD7-4FD4-B700-5F96AAC82EBE}">
  <ds:schemaRefs>
    <ds:schemaRef ds:uri="http://schemas.microsoft.com/sharepoint/v3/contenttype/forms"/>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Normal</Template>
  <TotalTime>1105</TotalTime>
  <Pages>17</Pages>
  <Words>5404</Words>
  <Characters>30807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Chaymae Rahman</dc:creator>
  <cp:keywords/>
  <dc:description/>
  <cp:lastModifiedBy>Fran Thompson</cp:lastModifiedBy>
  <cp:revision>26</cp:revision>
  <cp:lastPrinted>2026-05-12T15:23:00Z</cp:lastPrinted>
  <dcterms:created xsi:type="dcterms:W3CDTF">2026-05-12T15:57:00Z</dcterms:created>
  <dcterms:modified xsi:type="dcterms:W3CDTF">2026-09-21T14:19:00Z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1cdd8e332380202d21a2b854f764bce9f8aac197247d8cbf323cf999b91160ba</vt:lpwstr>
  </property>
  <property fmtid="{D5CDD505-2E9C-101B-9397-08002B2CF9AE}" pid="3" name="MSIP_Label_5fa35bea-b470-4850-b735-1c48374a6ec0_Enabled">
    <vt:lpwstr>true</vt:lpwstr>
  </property>
  <property fmtid="{D5CDD505-2E9C-101B-9397-08002B2CF9AE}" pid="4" name="MSIP_Label_5fa35bea-b470-4850-b735-1c48374a6ec0_SetDate">
    <vt:lpwstr>2025-07-17T09:45:14Z</vt:lpwstr>
  </property>
  <property fmtid="{D5CDD505-2E9C-101B-9397-08002B2CF9AE}" pid="5" name="MSIP_Label_5fa35bea-b470-4850-b735-1c48374a6ec0_Method">
    <vt:lpwstr>Privileged</vt:lpwstr>
  </property>
  <property fmtid="{D5CDD505-2E9C-101B-9397-08002B2CF9AE}" pid="6" name="MSIP_Label_5fa35bea-b470-4850-b735-1c48374a6ec0_Name">
    <vt:lpwstr>Internal</vt:lpwstr>
  </property>
  <property fmtid="{D5CDD505-2E9C-101B-9397-08002B2CF9AE}" pid="7" name="MSIP_Label_5fa35bea-b470-4850-b735-1c48374a6ec0_SiteId">
    <vt:lpwstr>fd84ea5f-acd2-4dfc-9b72-abb5d1685310</vt:lpwstr>
  </property>
  <property fmtid="{D5CDD505-2E9C-101B-9397-08002B2CF9AE}" pid="8" name="MSIP_Label_5fa35bea-b470-4850-b735-1c48374a6ec0_ActionId">
    <vt:lpwstr>618bc3f3-9e77-4dad-992a-9b9e56443304</vt:lpwstr>
  </property>
  <property fmtid="{D5CDD505-2E9C-101B-9397-08002B2CF9AE}" pid="9" name="MSIP_Label_5fa35bea-b470-4850-b735-1c48374a6ec0_ContentBits">
    <vt:lpwstr>0</vt:lpwstr>
  </property>
  <property fmtid="{D5CDD505-2E9C-101B-9397-08002B2CF9AE}" pid="10" name="MSIP_Label_5fa35bea-b470-4850-b735-1c48374a6ec0_Tag">
    <vt:lpwstr>10, 0, 1, 1</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y fmtid="{D5CDD505-2E9C-101B-9397-08002B2CF9AE}" pid="45" name="ContentTypeId">
    <vt:lpwstr>0x0101000ADCD946CFC42A4EBEA069983E2829C9</vt:lpwstr>
  </property>
  <property fmtid="{D5CDD505-2E9C-101B-9397-08002B2CF9AE}" pid="46" name="MediaServiceImageTags">
    <vt:lpwstr/>
  </property>
</Properties>
</file>